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5A" w:rsidRDefault="00C7445A" w:rsidP="00532FEF">
      <w:pPr>
        <w:outlineLvl w:val="0"/>
      </w:pPr>
      <w:bookmarkStart w:id="0" w:name="_GoBack"/>
      <w:bookmarkEnd w:id="0"/>
      <w:r>
        <w:t xml:space="preserve">Major Categories of Contributors </w:t>
      </w:r>
    </w:p>
    <w:p w:rsidR="00C7445A" w:rsidRDefault="00C7445A"/>
    <w:p w:rsidR="00C7445A" w:rsidRDefault="00C7445A" w:rsidP="00532FEF">
      <w:pPr>
        <w:outlineLvl w:val="0"/>
      </w:pPr>
      <w:r>
        <w:t>Federal agencies</w:t>
      </w:r>
      <w:r w:rsidR="004777B8">
        <w:t xml:space="preserve"> -LP</w:t>
      </w:r>
    </w:p>
    <w:p w:rsidR="00C7445A" w:rsidRDefault="00C7445A" w:rsidP="00C7445A">
      <w:pPr>
        <w:pStyle w:val="ListParagraph"/>
        <w:numPr>
          <w:ilvl w:val="0"/>
          <w:numId w:val="1"/>
        </w:numPr>
      </w:pPr>
      <w:r>
        <w:t>BLM</w:t>
      </w:r>
    </w:p>
    <w:p w:rsidR="00C7445A" w:rsidRDefault="00C7445A" w:rsidP="00C7445A">
      <w:pPr>
        <w:pStyle w:val="ListParagraph"/>
        <w:numPr>
          <w:ilvl w:val="0"/>
          <w:numId w:val="1"/>
        </w:numPr>
      </w:pPr>
      <w:r>
        <w:t xml:space="preserve">USFS </w:t>
      </w:r>
    </w:p>
    <w:p w:rsidR="00C7445A" w:rsidRDefault="00C7445A" w:rsidP="00C7445A">
      <w:pPr>
        <w:pStyle w:val="ListParagraph"/>
        <w:numPr>
          <w:ilvl w:val="0"/>
          <w:numId w:val="1"/>
        </w:numPr>
      </w:pPr>
      <w:r>
        <w:t>ACE</w:t>
      </w:r>
    </w:p>
    <w:p w:rsidR="00C7445A" w:rsidRDefault="00C7445A" w:rsidP="00C7445A">
      <w:pPr>
        <w:pStyle w:val="ListParagraph"/>
        <w:numPr>
          <w:ilvl w:val="0"/>
          <w:numId w:val="1"/>
        </w:numPr>
      </w:pPr>
      <w:r>
        <w:t>EPA</w:t>
      </w:r>
    </w:p>
    <w:p w:rsidR="00C7445A" w:rsidRDefault="00C7445A" w:rsidP="00C7445A">
      <w:pPr>
        <w:pStyle w:val="ListParagraph"/>
        <w:numPr>
          <w:ilvl w:val="0"/>
          <w:numId w:val="1"/>
        </w:numPr>
      </w:pPr>
      <w:r>
        <w:t>NRCS</w:t>
      </w:r>
    </w:p>
    <w:p w:rsidR="00C7445A" w:rsidRDefault="00C7445A" w:rsidP="00C7445A">
      <w:pPr>
        <w:pStyle w:val="ListParagraph"/>
        <w:numPr>
          <w:ilvl w:val="0"/>
          <w:numId w:val="1"/>
        </w:numPr>
      </w:pPr>
      <w:r>
        <w:t>USFWS –NRS</w:t>
      </w:r>
    </w:p>
    <w:p w:rsidR="00C7445A" w:rsidRDefault="00C7445A" w:rsidP="00C7445A">
      <w:pPr>
        <w:pStyle w:val="ListParagraph"/>
        <w:numPr>
          <w:ilvl w:val="0"/>
          <w:numId w:val="1"/>
        </w:numPr>
      </w:pPr>
      <w:r>
        <w:t>FEMA???</w:t>
      </w:r>
    </w:p>
    <w:p w:rsidR="00A60E22" w:rsidRDefault="00C7445A" w:rsidP="00C7445A">
      <w:pPr>
        <w:pStyle w:val="ListParagraph"/>
        <w:numPr>
          <w:ilvl w:val="0"/>
          <w:numId w:val="1"/>
        </w:numPr>
      </w:pPr>
      <w:r>
        <w:t>NPS</w:t>
      </w:r>
    </w:p>
    <w:p w:rsidR="00676F9E" w:rsidRDefault="004777B8" w:rsidP="00C7445A">
      <w:pPr>
        <w:pStyle w:val="ListParagraph"/>
        <w:numPr>
          <w:ilvl w:val="0"/>
          <w:numId w:val="1"/>
        </w:numPr>
      </w:pPr>
      <w:r>
        <w:t>NOAA</w:t>
      </w:r>
    </w:p>
    <w:p w:rsidR="00676F9E" w:rsidRDefault="004777B8" w:rsidP="00C7445A">
      <w:pPr>
        <w:pStyle w:val="ListParagraph"/>
        <w:numPr>
          <w:ilvl w:val="0"/>
          <w:numId w:val="1"/>
        </w:numPr>
      </w:pPr>
      <w:r>
        <w:t>BOR</w:t>
      </w:r>
    </w:p>
    <w:p w:rsidR="00C7445A" w:rsidRDefault="004777B8" w:rsidP="00676F9E">
      <w:pPr>
        <w:pStyle w:val="ListParagraph"/>
        <w:numPr>
          <w:ilvl w:val="0"/>
          <w:numId w:val="1"/>
        </w:numPr>
      </w:pPr>
      <w:r>
        <w:t>DOE</w:t>
      </w:r>
    </w:p>
    <w:p w:rsidR="00C7445A" w:rsidRDefault="00C7445A" w:rsidP="00C7445A"/>
    <w:p w:rsidR="00C7445A" w:rsidRDefault="00C7445A" w:rsidP="00532FEF">
      <w:pPr>
        <w:outlineLvl w:val="0"/>
      </w:pPr>
      <w:r w:rsidRPr="00C60112">
        <w:t>Power Cooperatives</w:t>
      </w:r>
      <w:r w:rsidR="004777B8">
        <w:t xml:space="preserve"> -HP</w:t>
      </w:r>
    </w:p>
    <w:p w:rsidR="00C7445A" w:rsidRDefault="004777B8" w:rsidP="00C7445A">
      <w:pPr>
        <w:pStyle w:val="ListParagraph"/>
        <w:numPr>
          <w:ilvl w:val="0"/>
          <w:numId w:val="3"/>
        </w:numPr>
      </w:pPr>
      <w:r>
        <w:t xml:space="preserve">Tennessee </w:t>
      </w:r>
      <w:r w:rsidR="00C7445A">
        <w:t>V</w:t>
      </w:r>
      <w:r>
        <w:t xml:space="preserve">alley </w:t>
      </w:r>
      <w:r w:rsidR="00C7445A">
        <w:t>A</w:t>
      </w:r>
      <w:r>
        <w:t>uthority</w:t>
      </w:r>
    </w:p>
    <w:p w:rsidR="00C7445A" w:rsidRDefault="00C7445A" w:rsidP="00C7445A">
      <w:pPr>
        <w:pStyle w:val="ListParagraph"/>
        <w:numPr>
          <w:ilvl w:val="0"/>
          <w:numId w:val="3"/>
        </w:numPr>
      </w:pPr>
      <w:r>
        <w:t>Bonneville</w:t>
      </w:r>
      <w:r w:rsidR="004777B8">
        <w:t xml:space="preserve"> Power</w:t>
      </w:r>
    </w:p>
    <w:p w:rsidR="00A60E22" w:rsidRDefault="004777B8" w:rsidP="00C7445A">
      <w:pPr>
        <w:pStyle w:val="ListParagraph"/>
        <w:numPr>
          <w:ilvl w:val="0"/>
          <w:numId w:val="3"/>
        </w:numPr>
      </w:pPr>
      <w:r>
        <w:t>Southwest Power Administration</w:t>
      </w:r>
    </w:p>
    <w:p w:rsidR="00A60E22" w:rsidRDefault="004777B8" w:rsidP="00C7445A">
      <w:pPr>
        <w:pStyle w:val="ListParagraph"/>
        <w:numPr>
          <w:ilvl w:val="0"/>
          <w:numId w:val="3"/>
        </w:numPr>
      </w:pPr>
      <w:r>
        <w:t>Duke (private) –has resources devoted to fisheries (i.e. full-time biologist)</w:t>
      </w:r>
    </w:p>
    <w:p w:rsidR="00A60E22" w:rsidRDefault="004777B8" w:rsidP="00C7445A">
      <w:pPr>
        <w:pStyle w:val="ListParagraph"/>
        <w:numPr>
          <w:ilvl w:val="0"/>
          <w:numId w:val="3"/>
        </w:numPr>
      </w:pPr>
      <w:r>
        <w:t>Southern Company (private) –has resources devoted to fisheries (i.e. full-time biologist)</w:t>
      </w:r>
    </w:p>
    <w:p w:rsidR="00C60112" w:rsidRDefault="00B30AFB" w:rsidP="00A60E22"/>
    <w:p w:rsidR="00A60E22" w:rsidRDefault="004777B8" w:rsidP="00532FEF">
      <w:pPr>
        <w:outlineLvl w:val="0"/>
      </w:pPr>
      <w:r>
        <w:t>Water users -MP</w:t>
      </w:r>
    </w:p>
    <w:p w:rsidR="00A60E22" w:rsidRDefault="004777B8" w:rsidP="00A60E22">
      <w:pPr>
        <w:pStyle w:val="ListParagraph"/>
        <w:numPr>
          <w:ilvl w:val="0"/>
          <w:numId w:val="4"/>
        </w:numPr>
      </w:pPr>
      <w:r>
        <w:t>Water districts</w:t>
      </w:r>
    </w:p>
    <w:p w:rsidR="00A60E22" w:rsidRDefault="004777B8" w:rsidP="00A60E22">
      <w:pPr>
        <w:pStyle w:val="ListParagraph"/>
        <w:numPr>
          <w:ilvl w:val="0"/>
          <w:numId w:val="4"/>
        </w:numPr>
      </w:pPr>
      <w:r>
        <w:t xml:space="preserve">Municipalities </w:t>
      </w:r>
    </w:p>
    <w:p w:rsidR="00C51385" w:rsidRDefault="004777B8" w:rsidP="00A60E22">
      <w:pPr>
        <w:pStyle w:val="ListParagraph"/>
        <w:numPr>
          <w:ilvl w:val="0"/>
          <w:numId w:val="4"/>
        </w:numPr>
      </w:pPr>
      <w:r>
        <w:t>River authorities</w:t>
      </w:r>
    </w:p>
    <w:p w:rsidR="00C51385" w:rsidRDefault="00B30AFB" w:rsidP="00C51385"/>
    <w:p w:rsidR="00C60112" w:rsidRDefault="004777B8" w:rsidP="00532FEF">
      <w:pPr>
        <w:outlineLvl w:val="0"/>
      </w:pPr>
      <w:r>
        <w:t>Tribal Communities –MP</w:t>
      </w:r>
    </w:p>
    <w:p w:rsidR="00C51385" w:rsidRDefault="004777B8" w:rsidP="00C60112">
      <w:pPr>
        <w:pStyle w:val="ListParagraph"/>
        <w:numPr>
          <w:ilvl w:val="0"/>
          <w:numId w:val="12"/>
        </w:numPr>
      </w:pPr>
      <w:r>
        <w:t>Gaming/Casinos</w:t>
      </w:r>
    </w:p>
    <w:p w:rsidR="00C51385" w:rsidRDefault="00B30AFB" w:rsidP="00C51385"/>
    <w:p w:rsidR="00C51385" w:rsidRDefault="004777B8" w:rsidP="00532FEF">
      <w:pPr>
        <w:outlineLvl w:val="0"/>
      </w:pPr>
      <w:r>
        <w:t>Angling/Boating/Recreational Industry -HP</w:t>
      </w:r>
    </w:p>
    <w:p w:rsidR="00C51385" w:rsidRDefault="004777B8" w:rsidP="00C51385">
      <w:pPr>
        <w:pStyle w:val="ListParagraph"/>
        <w:numPr>
          <w:ilvl w:val="0"/>
          <w:numId w:val="9"/>
        </w:numPr>
      </w:pPr>
      <w:r>
        <w:t>Wal-Mart</w:t>
      </w:r>
    </w:p>
    <w:p w:rsidR="00C51385" w:rsidRDefault="004777B8" w:rsidP="00C51385">
      <w:pPr>
        <w:pStyle w:val="ListParagraph"/>
        <w:numPr>
          <w:ilvl w:val="0"/>
          <w:numId w:val="9"/>
        </w:numPr>
      </w:pPr>
      <w:r>
        <w:t>Shimano</w:t>
      </w:r>
    </w:p>
    <w:p w:rsidR="00C60112" w:rsidRDefault="004777B8" w:rsidP="00C51385">
      <w:pPr>
        <w:pStyle w:val="ListParagraph"/>
        <w:numPr>
          <w:ilvl w:val="0"/>
          <w:numId w:val="9"/>
        </w:numPr>
      </w:pPr>
      <w:r>
        <w:t>Berkley</w:t>
      </w:r>
    </w:p>
    <w:p w:rsidR="00C60112" w:rsidRDefault="004777B8" w:rsidP="00C51385">
      <w:pPr>
        <w:pStyle w:val="ListParagraph"/>
        <w:numPr>
          <w:ilvl w:val="0"/>
          <w:numId w:val="9"/>
        </w:numPr>
      </w:pPr>
      <w:r>
        <w:t xml:space="preserve">BASS </w:t>
      </w:r>
    </w:p>
    <w:p w:rsidR="000B0E9B" w:rsidRDefault="004777B8" w:rsidP="00C51385">
      <w:pPr>
        <w:pStyle w:val="ListParagraph"/>
        <w:numPr>
          <w:ilvl w:val="0"/>
          <w:numId w:val="9"/>
        </w:numPr>
      </w:pPr>
      <w:r>
        <w:t>FLW</w:t>
      </w:r>
    </w:p>
    <w:p w:rsidR="000B0E9B" w:rsidRDefault="004777B8" w:rsidP="00C51385">
      <w:pPr>
        <w:pStyle w:val="ListParagraph"/>
        <w:numPr>
          <w:ilvl w:val="0"/>
          <w:numId w:val="9"/>
        </w:numPr>
      </w:pPr>
      <w:r>
        <w:t>Convenience store chains (especially those that supply tournament participants</w:t>
      </w:r>
    </w:p>
    <w:p w:rsidR="000B0E9B" w:rsidRDefault="004777B8" w:rsidP="00C51385">
      <w:pPr>
        <w:pStyle w:val="ListParagraph"/>
        <w:numPr>
          <w:ilvl w:val="0"/>
          <w:numId w:val="9"/>
        </w:numPr>
      </w:pPr>
      <w:r>
        <w:t>Beverage industry (soda, beer, water, etc.)</w:t>
      </w:r>
    </w:p>
    <w:p w:rsidR="000B0E9B" w:rsidRDefault="004777B8" w:rsidP="00C51385">
      <w:pPr>
        <w:pStyle w:val="ListParagraph"/>
        <w:numPr>
          <w:ilvl w:val="0"/>
          <w:numId w:val="9"/>
        </w:numPr>
      </w:pPr>
      <w:r>
        <w:t>Mercury, etc.</w:t>
      </w:r>
    </w:p>
    <w:p w:rsidR="00C51385" w:rsidRDefault="004777B8" w:rsidP="00C51385">
      <w:pPr>
        <w:pStyle w:val="ListParagraph"/>
        <w:numPr>
          <w:ilvl w:val="0"/>
          <w:numId w:val="9"/>
        </w:numPr>
      </w:pPr>
      <w:r>
        <w:t xml:space="preserve">Car/truck manufacturers </w:t>
      </w:r>
    </w:p>
    <w:p w:rsidR="00C51385" w:rsidRDefault="00B30AFB" w:rsidP="00C51385"/>
    <w:p w:rsidR="00C51385" w:rsidRDefault="004777B8" w:rsidP="00532FEF">
      <w:pPr>
        <w:outlineLvl w:val="0"/>
      </w:pPr>
      <w:r>
        <w:t>Trade Associations -MP</w:t>
      </w:r>
    </w:p>
    <w:p w:rsidR="00C51385" w:rsidRDefault="004777B8" w:rsidP="00C51385">
      <w:pPr>
        <w:pStyle w:val="ListParagraph"/>
        <w:numPr>
          <w:ilvl w:val="0"/>
          <w:numId w:val="7"/>
        </w:numPr>
      </w:pPr>
      <w:r>
        <w:t>ASA</w:t>
      </w:r>
    </w:p>
    <w:p w:rsidR="00C51385" w:rsidRDefault="004777B8" w:rsidP="00C51385">
      <w:pPr>
        <w:pStyle w:val="ListParagraph"/>
        <w:numPr>
          <w:ilvl w:val="0"/>
          <w:numId w:val="7"/>
        </w:numPr>
      </w:pPr>
      <w:r>
        <w:lastRenderedPageBreak/>
        <w:t>BoatUS</w:t>
      </w:r>
    </w:p>
    <w:p w:rsidR="007F785E" w:rsidRDefault="004777B8" w:rsidP="00C51385">
      <w:pPr>
        <w:pStyle w:val="ListParagraph"/>
        <w:numPr>
          <w:ilvl w:val="0"/>
          <w:numId w:val="7"/>
        </w:numPr>
      </w:pPr>
      <w:r>
        <w:t>RBFF</w:t>
      </w:r>
    </w:p>
    <w:p w:rsidR="00C51385" w:rsidRDefault="004777B8" w:rsidP="00F80B89">
      <w:pPr>
        <w:pStyle w:val="ListParagraph"/>
        <w:numPr>
          <w:ilvl w:val="0"/>
          <w:numId w:val="7"/>
        </w:numPr>
      </w:pPr>
      <w:r>
        <w:t>NMMA (National Marine Manufacturers Association)</w:t>
      </w:r>
    </w:p>
    <w:p w:rsidR="00C51385" w:rsidRDefault="00B30AFB" w:rsidP="00C51385"/>
    <w:p w:rsidR="00C51385" w:rsidRDefault="004777B8" w:rsidP="00532FEF">
      <w:pPr>
        <w:outlineLvl w:val="0"/>
      </w:pPr>
      <w:r>
        <w:t>State Resource Management Agencies -LP</w:t>
      </w:r>
    </w:p>
    <w:p w:rsidR="007F785E" w:rsidRDefault="004777B8" w:rsidP="00C51385">
      <w:pPr>
        <w:pStyle w:val="ListParagraph"/>
        <w:numPr>
          <w:ilvl w:val="0"/>
          <w:numId w:val="5"/>
        </w:numPr>
      </w:pPr>
      <w:r>
        <w:t>Tourism departments</w:t>
      </w:r>
    </w:p>
    <w:p w:rsidR="00E8058F" w:rsidRDefault="004777B8" w:rsidP="00C51385">
      <w:pPr>
        <w:pStyle w:val="ListParagraph"/>
        <w:numPr>
          <w:ilvl w:val="0"/>
          <w:numId w:val="5"/>
        </w:numPr>
      </w:pPr>
      <w:r>
        <w:t>Chambers of Commerce</w:t>
      </w:r>
    </w:p>
    <w:p w:rsidR="00E8058F" w:rsidRDefault="004777B8" w:rsidP="00C51385">
      <w:pPr>
        <w:pStyle w:val="ListParagraph"/>
        <w:numPr>
          <w:ilvl w:val="0"/>
          <w:numId w:val="5"/>
        </w:numPr>
      </w:pPr>
      <w:r>
        <w:t>DOT</w:t>
      </w:r>
    </w:p>
    <w:p w:rsidR="00E8058F" w:rsidRDefault="004777B8" w:rsidP="00C51385">
      <w:pPr>
        <w:pStyle w:val="ListParagraph"/>
        <w:numPr>
          <w:ilvl w:val="0"/>
          <w:numId w:val="5"/>
        </w:numPr>
      </w:pPr>
      <w:r>
        <w:t>State parks</w:t>
      </w:r>
    </w:p>
    <w:p w:rsidR="00933708" w:rsidRDefault="004777B8" w:rsidP="00C51385">
      <w:pPr>
        <w:pStyle w:val="ListParagraph"/>
        <w:numPr>
          <w:ilvl w:val="0"/>
          <w:numId w:val="5"/>
        </w:numPr>
      </w:pPr>
      <w:r>
        <w:t>State EPAs</w:t>
      </w:r>
    </w:p>
    <w:p w:rsidR="00933708" w:rsidRDefault="00B30AFB" w:rsidP="00933708"/>
    <w:p w:rsidR="003F4CC5" w:rsidRDefault="004777B8" w:rsidP="00532FEF">
      <w:pPr>
        <w:outlineLvl w:val="0"/>
      </w:pPr>
      <w:r>
        <w:t>Agriculture Industry/Petrochemical Industry –HP</w:t>
      </w:r>
    </w:p>
    <w:p w:rsidR="003F4CC5" w:rsidRDefault="004777B8" w:rsidP="007B1937">
      <w:pPr>
        <w:pStyle w:val="ListParagraph"/>
        <w:numPr>
          <w:ilvl w:val="0"/>
          <w:numId w:val="14"/>
        </w:numPr>
      </w:pPr>
      <w:r>
        <w:t>ConAgra</w:t>
      </w:r>
    </w:p>
    <w:p w:rsidR="003F4CC5" w:rsidRDefault="004777B8" w:rsidP="007B1937">
      <w:pPr>
        <w:pStyle w:val="ListParagraph"/>
        <w:numPr>
          <w:ilvl w:val="0"/>
          <w:numId w:val="14"/>
        </w:numPr>
      </w:pPr>
      <w:r>
        <w:t>Dow</w:t>
      </w:r>
    </w:p>
    <w:p w:rsidR="003F4CC5" w:rsidRDefault="004777B8" w:rsidP="007B1937">
      <w:pPr>
        <w:pStyle w:val="ListParagraph"/>
        <w:numPr>
          <w:ilvl w:val="0"/>
          <w:numId w:val="14"/>
        </w:numPr>
      </w:pPr>
      <w:r>
        <w:t>Monsanto</w:t>
      </w:r>
    </w:p>
    <w:p w:rsidR="003F4CC5" w:rsidRDefault="004777B8" w:rsidP="007B1937">
      <w:pPr>
        <w:pStyle w:val="ListParagraph"/>
        <w:numPr>
          <w:ilvl w:val="0"/>
          <w:numId w:val="14"/>
        </w:numPr>
      </w:pPr>
      <w:r>
        <w:t>BASF</w:t>
      </w:r>
    </w:p>
    <w:p w:rsidR="003F4CC5" w:rsidRDefault="004777B8" w:rsidP="007B1937">
      <w:pPr>
        <w:pStyle w:val="ListParagraph"/>
        <w:numPr>
          <w:ilvl w:val="0"/>
          <w:numId w:val="14"/>
        </w:numPr>
      </w:pPr>
      <w:r>
        <w:t>United Phosphorus</w:t>
      </w:r>
    </w:p>
    <w:p w:rsidR="007B1937" w:rsidRDefault="004777B8" w:rsidP="007B1937">
      <w:pPr>
        <w:pStyle w:val="ListParagraph"/>
        <w:numPr>
          <w:ilvl w:val="0"/>
          <w:numId w:val="14"/>
        </w:numPr>
      </w:pPr>
      <w:r>
        <w:t>All herbicides/pesticides companies</w:t>
      </w:r>
    </w:p>
    <w:p w:rsidR="007B1937" w:rsidRDefault="004777B8" w:rsidP="007B1937">
      <w:pPr>
        <w:pStyle w:val="ListParagraph"/>
        <w:numPr>
          <w:ilvl w:val="0"/>
          <w:numId w:val="14"/>
        </w:numPr>
      </w:pPr>
      <w:r>
        <w:t xml:space="preserve">Factory farms </w:t>
      </w:r>
    </w:p>
    <w:p w:rsidR="007B1937" w:rsidRDefault="004777B8" w:rsidP="007B1937">
      <w:pPr>
        <w:pStyle w:val="ListParagraph"/>
        <w:numPr>
          <w:ilvl w:val="0"/>
          <w:numId w:val="14"/>
        </w:numPr>
      </w:pPr>
      <w:r>
        <w:t>Farm machinery</w:t>
      </w:r>
    </w:p>
    <w:p w:rsidR="007B1937" w:rsidRDefault="004777B8" w:rsidP="007B1937">
      <w:pPr>
        <w:pStyle w:val="ListParagraph"/>
        <w:numPr>
          <w:ilvl w:val="0"/>
          <w:numId w:val="14"/>
        </w:numPr>
      </w:pPr>
      <w:r>
        <w:t>Tyson</w:t>
      </w:r>
    </w:p>
    <w:p w:rsidR="00933708" w:rsidRDefault="004777B8" w:rsidP="007B1937">
      <w:pPr>
        <w:pStyle w:val="ListParagraph"/>
        <w:numPr>
          <w:ilvl w:val="0"/>
          <w:numId w:val="14"/>
        </w:numPr>
      </w:pPr>
      <w:r>
        <w:t>Perdue</w:t>
      </w:r>
    </w:p>
    <w:p w:rsidR="00933708" w:rsidRDefault="00B30AFB" w:rsidP="00933708"/>
    <w:p w:rsidR="00933708" w:rsidRDefault="004777B8" w:rsidP="00532FEF">
      <w:pPr>
        <w:outlineLvl w:val="0"/>
      </w:pPr>
      <w:r>
        <w:t>Energy Industry -HP</w:t>
      </w:r>
    </w:p>
    <w:p w:rsidR="007B1937" w:rsidRDefault="004777B8" w:rsidP="003E5B32">
      <w:pPr>
        <w:pStyle w:val="ListParagraph"/>
        <w:numPr>
          <w:ilvl w:val="0"/>
          <w:numId w:val="11"/>
        </w:numPr>
      </w:pPr>
      <w:r>
        <w:t>Haliburton</w:t>
      </w:r>
    </w:p>
    <w:p w:rsidR="007B1937" w:rsidRDefault="004777B8" w:rsidP="003E5B32">
      <w:pPr>
        <w:pStyle w:val="ListParagraph"/>
        <w:numPr>
          <w:ilvl w:val="0"/>
          <w:numId w:val="11"/>
        </w:numPr>
      </w:pPr>
      <w:r>
        <w:t>Exxon Mobile</w:t>
      </w:r>
    </w:p>
    <w:p w:rsidR="007B1937" w:rsidRDefault="004777B8" w:rsidP="003E5B32">
      <w:pPr>
        <w:pStyle w:val="ListParagraph"/>
        <w:numPr>
          <w:ilvl w:val="0"/>
          <w:numId w:val="11"/>
        </w:numPr>
      </w:pPr>
      <w:r>
        <w:t>Conoco</w:t>
      </w:r>
    </w:p>
    <w:p w:rsidR="007B1937" w:rsidRDefault="004777B8" w:rsidP="003E5B32">
      <w:pPr>
        <w:pStyle w:val="ListParagraph"/>
        <w:numPr>
          <w:ilvl w:val="0"/>
          <w:numId w:val="11"/>
        </w:numPr>
      </w:pPr>
      <w:r>
        <w:t>Texaco</w:t>
      </w:r>
    </w:p>
    <w:p w:rsidR="007B1937" w:rsidRDefault="004777B8" w:rsidP="003E5B32">
      <w:pPr>
        <w:pStyle w:val="ListParagraph"/>
        <w:numPr>
          <w:ilvl w:val="0"/>
          <w:numId w:val="11"/>
        </w:numPr>
      </w:pPr>
      <w:r>
        <w:t>Citgo</w:t>
      </w:r>
    </w:p>
    <w:p w:rsidR="007B1937" w:rsidRDefault="004777B8" w:rsidP="003E5B32">
      <w:pPr>
        <w:pStyle w:val="ListParagraph"/>
        <w:numPr>
          <w:ilvl w:val="0"/>
          <w:numId w:val="11"/>
        </w:numPr>
      </w:pPr>
      <w:r>
        <w:t>Shell</w:t>
      </w:r>
    </w:p>
    <w:p w:rsidR="007B1937" w:rsidRDefault="004777B8" w:rsidP="003E5B32">
      <w:pPr>
        <w:pStyle w:val="ListParagraph"/>
        <w:numPr>
          <w:ilvl w:val="0"/>
          <w:numId w:val="11"/>
        </w:numPr>
      </w:pPr>
      <w:r>
        <w:t>BP</w:t>
      </w:r>
    </w:p>
    <w:p w:rsidR="007B1937" w:rsidRDefault="004777B8" w:rsidP="003E5B32">
      <w:pPr>
        <w:pStyle w:val="ListParagraph"/>
        <w:numPr>
          <w:ilvl w:val="0"/>
          <w:numId w:val="11"/>
        </w:numPr>
      </w:pPr>
      <w:r>
        <w:t>Chevron</w:t>
      </w:r>
    </w:p>
    <w:p w:rsidR="003E5B32" w:rsidRDefault="004777B8" w:rsidP="003E5B32">
      <w:pPr>
        <w:pStyle w:val="ListParagraph"/>
        <w:numPr>
          <w:ilvl w:val="0"/>
          <w:numId w:val="11"/>
        </w:numPr>
      </w:pPr>
      <w:r>
        <w:t>Coal Industry</w:t>
      </w:r>
    </w:p>
    <w:p w:rsidR="003F4CC5" w:rsidRDefault="00B30AFB" w:rsidP="00933708"/>
    <w:p w:rsidR="003F4CC5" w:rsidRDefault="004777B8" w:rsidP="00532FEF">
      <w:pPr>
        <w:outlineLvl w:val="0"/>
      </w:pPr>
      <w:r>
        <w:t>Pharmaceutical Industry -HP</w:t>
      </w:r>
    </w:p>
    <w:p w:rsidR="00933708" w:rsidRDefault="00B30AFB" w:rsidP="00933708"/>
    <w:p w:rsidR="005B6401" w:rsidRDefault="004777B8" w:rsidP="00532FEF">
      <w:pPr>
        <w:outlineLvl w:val="0"/>
      </w:pPr>
      <w:r>
        <w:t>Philanthropic organizations –MP</w:t>
      </w:r>
    </w:p>
    <w:p w:rsidR="00933708" w:rsidRDefault="004777B8" w:rsidP="005B6401">
      <w:pPr>
        <w:pStyle w:val="ListParagraph"/>
        <w:numPr>
          <w:ilvl w:val="0"/>
          <w:numId w:val="15"/>
        </w:numPr>
      </w:pPr>
      <w:r>
        <w:t>Ted Turner’s son</w:t>
      </w:r>
    </w:p>
    <w:p w:rsidR="00933708" w:rsidRDefault="00B30AFB" w:rsidP="00933708"/>
    <w:p w:rsidR="003E5B32" w:rsidRDefault="004777B8" w:rsidP="00532FEF">
      <w:pPr>
        <w:outlineLvl w:val="0"/>
      </w:pPr>
      <w:r>
        <w:t>Homeowner/Lake Associations (volunteer source or matching funds) -LP</w:t>
      </w:r>
    </w:p>
    <w:p w:rsidR="003E5B32" w:rsidRDefault="00B30AFB" w:rsidP="00933708"/>
    <w:p w:rsidR="003E5B32" w:rsidRDefault="004777B8" w:rsidP="00532FEF">
      <w:pPr>
        <w:outlineLvl w:val="0"/>
      </w:pPr>
      <w:r>
        <w:t>Construction Industry/Suppliers -MP</w:t>
      </w:r>
    </w:p>
    <w:p w:rsidR="003E5B32" w:rsidRDefault="004777B8" w:rsidP="003E5B32">
      <w:pPr>
        <w:pStyle w:val="ListParagraph"/>
        <w:numPr>
          <w:ilvl w:val="0"/>
          <w:numId w:val="11"/>
        </w:numPr>
      </w:pPr>
      <w:r>
        <w:t>Pulte –home builders</w:t>
      </w:r>
    </w:p>
    <w:p w:rsidR="003E5B32" w:rsidRDefault="00B30AFB" w:rsidP="003E5B32"/>
    <w:p w:rsidR="003E5B32" w:rsidRDefault="004777B8" w:rsidP="00532FEF">
      <w:pPr>
        <w:outlineLvl w:val="0"/>
      </w:pPr>
      <w:r>
        <w:lastRenderedPageBreak/>
        <w:t>Defense Contractors -LP</w:t>
      </w:r>
    </w:p>
    <w:p w:rsidR="003E5B32" w:rsidRDefault="004777B8" w:rsidP="003E5B32">
      <w:pPr>
        <w:pStyle w:val="ListParagraph"/>
        <w:numPr>
          <w:ilvl w:val="0"/>
          <w:numId w:val="11"/>
        </w:numPr>
      </w:pPr>
      <w:r>
        <w:t>Boeing</w:t>
      </w:r>
    </w:p>
    <w:p w:rsidR="003E5B32" w:rsidRDefault="004777B8" w:rsidP="003E5B32">
      <w:pPr>
        <w:pStyle w:val="ListParagraph"/>
        <w:numPr>
          <w:ilvl w:val="0"/>
          <w:numId w:val="11"/>
        </w:numPr>
      </w:pPr>
      <w:r>
        <w:t>Lockheed Martin</w:t>
      </w:r>
    </w:p>
    <w:p w:rsidR="00256283" w:rsidRDefault="00B30AFB"/>
    <w:p w:rsidR="00F80B89" w:rsidRDefault="004777B8">
      <w:r>
        <w:t>Breakout group attendees willing to participate on the outreach committee</w:t>
      </w:r>
    </w:p>
    <w:p w:rsidR="00F80B89" w:rsidRDefault="00B30AFB"/>
    <w:tbl>
      <w:tblPr>
        <w:tblW w:w="712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529"/>
        <w:gridCol w:w="1544"/>
        <w:gridCol w:w="4050"/>
      </w:tblGrid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  <w:u w:val="single"/>
              </w:rPr>
            </w:pPr>
            <w:r w:rsidRPr="00C8779D">
              <w:rPr>
                <w:rFonts w:ascii="Times New Roman" w:hAnsi="Times New Roman"/>
                <w:u w:val="single"/>
              </w:rPr>
              <w:t>Last Name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  <w:u w:val="single"/>
              </w:rPr>
            </w:pPr>
            <w:r w:rsidRPr="00C8779D">
              <w:rPr>
                <w:rFonts w:ascii="Times New Roman" w:hAnsi="Times New Roman"/>
                <w:u w:val="single"/>
              </w:rPr>
              <w:t>First Name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  <w:u w:val="single"/>
              </w:rPr>
            </w:pPr>
            <w:r w:rsidRPr="00C8779D">
              <w:rPr>
                <w:rFonts w:ascii="Times New Roman" w:hAnsi="Times New Roman"/>
                <w:u w:val="single"/>
              </w:rPr>
              <w:t>Email</w:t>
            </w:r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Bonds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Craig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8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craig.bond@tpwd.state.tx.us</w:t>
              </w:r>
            </w:hyperlink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Boxrucker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Jeff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9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jboxrucker@sbglobal.net</w:t>
              </w:r>
            </w:hyperlink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Elliot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Barb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10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barbvpscbm@gmail.com</w:t>
              </w:r>
            </w:hyperlink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Foreman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Terry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11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tforeman@dfg.ca.gov</w:t>
              </w:r>
            </w:hyperlink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Gilliland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Gene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12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ggilliland@odwc.state.ok.us</w:t>
              </w:r>
            </w:hyperlink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Lewis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Cecilia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13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cecilia_lewis@fws.gov</w:t>
              </w:r>
            </w:hyperlink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Oliver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Mark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14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mloliver@agfc.state.ar.us</w:t>
              </w:r>
            </w:hyperlink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Terre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Dave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15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dave.terre@tpwd.state.tx.us</w:t>
              </w:r>
            </w:hyperlink>
          </w:p>
        </w:tc>
      </w:tr>
      <w:tr w:rsidR="00C8779D" w:rsidRPr="00C8779D" w:rsidTr="00C8779D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Toplisek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4777B8" w:rsidP="00C8779D">
            <w:pPr>
              <w:rPr>
                <w:rFonts w:ascii="Times New Roman" w:hAnsi="Times New Roman"/>
              </w:rPr>
            </w:pPr>
            <w:r w:rsidRPr="00C8779D">
              <w:rPr>
                <w:rFonts w:ascii="Times New Roman" w:hAnsi="Times New Roman"/>
              </w:rPr>
              <w:t>Tim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79D" w:rsidRPr="00C8779D" w:rsidRDefault="00B30AFB" w:rsidP="00C8779D">
            <w:pPr>
              <w:rPr>
                <w:rFonts w:ascii="Times New Roman" w:hAnsi="Times New Roman"/>
                <w:color w:val="0000D4"/>
                <w:u w:val="single"/>
              </w:rPr>
            </w:pPr>
            <w:hyperlink r:id="rId16" w:history="1">
              <w:r w:rsidR="004777B8" w:rsidRPr="00C8779D">
                <w:rPr>
                  <w:rFonts w:ascii="Times New Roman" w:hAnsi="Times New Roman"/>
                  <w:color w:val="0000FF" w:themeColor="hyperlink"/>
                  <w:u w:val="single"/>
                </w:rPr>
                <w:t>timothy.r.toplisek@usace.army.mil</w:t>
              </w:r>
            </w:hyperlink>
          </w:p>
        </w:tc>
      </w:tr>
    </w:tbl>
    <w:p w:rsidR="003E5B32" w:rsidRPr="00F80B89" w:rsidRDefault="00B30AFB"/>
    <w:sectPr w:rsidR="003E5B32" w:rsidRPr="00F80B89" w:rsidSect="00532FEF">
      <w:head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FB" w:rsidRDefault="00B30AFB">
      <w:r>
        <w:separator/>
      </w:r>
    </w:p>
  </w:endnote>
  <w:endnote w:type="continuationSeparator" w:id="0">
    <w:p w:rsidR="00B30AFB" w:rsidRDefault="00B3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FB" w:rsidRDefault="00B30AFB">
      <w:r>
        <w:separator/>
      </w:r>
    </w:p>
  </w:footnote>
  <w:footnote w:type="continuationSeparator" w:id="0">
    <w:p w:rsidR="00B30AFB" w:rsidRDefault="00B3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89" w:rsidRDefault="004777B8">
    <w:pPr>
      <w:pStyle w:val="Header"/>
    </w:pPr>
    <w:r>
      <w:t xml:space="preserve">Outreach Committee –Breakout group </w:t>
    </w:r>
    <w:r>
      <w:tab/>
    </w:r>
    <w:r>
      <w:tab/>
      <w:t>October 25,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623"/>
    <w:multiLevelType w:val="hybridMultilevel"/>
    <w:tmpl w:val="9CACEBBA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68A4"/>
    <w:multiLevelType w:val="hybridMultilevel"/>
    <w:tmpl w:val="5588A7A8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972E4"/>
    <w:multiLevelType w:val="hybridMultilevel"/>
    <w:tmpl w:val="B5A61AC8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A3D36"/>
    <w:multiLevelType w:val="hybridMultilevel"/>
    <w:tmpl w:val="FD66D326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B3053"/>
    <w:multiLevelType w:val="hybridMultilevel"/>
    <w:tmpl w:val="1AF8F50A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A216D"/>
    <w:multiLevelType w:val="hybridMultilevel"/>
    <w:tmpl w:val="17CC3FF0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70860"/>
    <w:multiLevelType w:val="hybridMultilevel"/>
    <w:tmpl w:val="F1BAFD36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993924"/>
    <w:multiLevelType w:val="hybridMultilevel"/>
    <w:tmpl w:val="B5A61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60272"/>
    <w:multiLevelType w:val="hybridMultilevel"/>
    <w:tmpl w:val="DF9602EC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142C39"/>
    <w:multiLevelType w:val="hybridMultilevel"/>
    <w:tmpl w:val="C12672FE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474340"/>
    <w:multiLevelType w:val="hybridMultilevel"/>
    <w:tmpl w:val="C9484DBC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C936BE"/>
    <w:multiLevelType w:val="hybridMultilevel"/>
    <w:tmpl w:val="9CACEB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6261"/>
    <w:multiLevelType w:val="hybridMultilevel"/>
    <w:tmpl w:val="C1267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E602C"/>
    <w:multiLevelType w:val="hybridMultilevel"/>
    <w:tmpl w:val="8514BC34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D04B21"/>
    <w:multiLevelType w:val="hybridMultilevel"/>
    <w:tmpl w:val="FD66D3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5A"/>
    <w:rsid w:val="004777B8"/>
    <w:rsid w:val="00582ABC"/>
    <w:rsid w:val="007459BC"/>
    <w:rsid w:val="008F7C45"/>
    <w:rsid w:val="00B30AFB"/>
    <w:rsid w:val="00C74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4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45A"/>
  </w:style>
  <w:style w:type="paragraph" w:styleId="Footer">
    <w:name w:val="footer"/>
    <w:basedOn w:val="Normal"/>
    <w:link w:val="FooterChar"/>
    <w:uiPriority w:val="99"/>
    <w:semiHidden/>
    <w:unhideWhenUsed/>
    <w:rsid w:val="00C7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45A"/>
  </w:style>
  <w:style w:type="paragraph" w:styleId="ListParagraph">
    <w:name w:val="List Paragraph"/>
    <w:basedOn w:val="Normal"/>
    <w:uiPriority w:val="34"/>
    <w:qFormat/>
    <w:rsid w:val="00C74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4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45A"/>
  </w:style>
  <w:style w:type="paragraph" w:styleId="Footer">
    <w:name w:val="footer"/>
    <w:basedOn w:val="Normal"/>
    <w:link w:val="FooterChar"/>
    <w:uiPriority w:val="99"/>
    <w:semiHidden/>
    <w:unhideWhenUsed/>
    <w:rsid w:val="00C7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45A"/>
  </w:style>
  <w:style w:type="paragraph" w:styleId="ListParagraph">
    <w:name w:val="List Paragraph"/>
    <w:basedOn w:val="Normal"/>
    <w:uiPriority w:val="34"/>
    <w:qFormat/>
    <w:rsid w:val="00C74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bond@tpwd.state.tx.us" TargetMode="External"/><Relationship Id="rId13" Type="http://schemas.openxmlformats.org/officeDocument/2006/relationships/hyperlink" Target="mailto:cecilia_lewis@fws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gilliland@odwc.state.ok.u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imothy.r.toplisek@usace.army.mi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foreman@dfg.c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e.terre@tpwd.state.tx.us" TargetMode="External"/><Relationship Id="rId10" Type="http://schemas.openxmlformats.org/officeDocument/2006/relationships/hyperlink" Target="mailto:barbvpscbm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boxrucker@sbglobal.net" TargetMode="External"/><Relationship Id="rId14" Type="http://schemas.openxmlformats.org/officeDocument/2006/relationships/hyperlink" Target="mailto:mloliver@agfc.state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Asus</cp:lastModifiedBy>
  <cp:revision>2</cp:revision>
  <dcterms:created xsi:type="dcterms:W3CDTF">2012-02-06T18:51:00Z</dcterms:created>
  <dcterms:modified xsi:type="dcterms:W3CDTF">2012-02-06T18:51:00Z</dcterms:modified>
</cp:coreProperties>
</file>