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4BF" w:rsidRPr="00F90CA9" w:rsidRDefault="009C4FA1" w:rsidP="009C4FA1">
      <w:pPr>
        <w:jc w:val="center"/>
        <w:rPr>
          <w:rFonts w:ascii="Times New Roman" w:hAnsi="Times New Roman" w:cs="Times New Roman"/>
          <w:b/>
          <w:sz w:val="32"/>
          <w:szCs w:val="28"/>
          <w:u w:val="single"/>
        </w:rPr>
      </w:pPr>
      <w:r w:rsidRPr="00F90CA9">
        <w:rPr>
          <w:rFonts w:ascii="Times New Roman" w:hAnsi="Times New Roman" w:cs="Times New Roman"/>
          <w:b/>
          <w:sz w:val="32"/>
          <w:szCs w:val="28"/>
          <w:u w:val="single"/>
        </w:rPr>
        <w:t>Salmon Creek Fish Habitat Improvement Project</w:t>
      </w:r>
    </w:p>
    <w:p w:rsidR="009C4FA1" w:rsidRPr="00F90CA9" w:rsidRDefault="009C4FA1" w:rsidP="009C4FA1">
      <w:pPr>
        <w:jc w:val="center"/>
        <w:rPr>
          <w:rFonts w:ascii="Times New Roman" w:hAnsi="Times New Roman" w:cs="Times New Roman"/>
          <w:sz w:val="32"/>
          <w:szCs w:val="24"/>
        </w:rPr>
      </w:pPr>
      <w:r w:rsidRPr="00F90CA9">
        <w:rPr>
          <w:rFonts w:ascii="Times New Roman" w:hAnsi="Times New Roman" w:cs="Times New Roman"/>
          <w:b/>
          <w:sz w:val="32"/>
          <w:szCs w:val="24"/>
          <w:u w:val="single"/>
        </w:rPr>
        <w:t>Scope of Work</w:t>
      </w:r>
    </w:p>
    <w:p w:rsidR="009C4FA1" w:rsidRDefault="009C4FA1" w:rsidP="009C4FA1">
      <w:pPr>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4"/>
          <w:szCs w:val="24"/>
        </w:rPr>
        <w:t xml:space="preserve">This document outlines the general roles and responsibilities of current and potential project partners, as well as the anticipated timeline for fundraising, permitting, monitoring, and construction of the Salmon Creek Fish Habitat Improvement Project located near </w:t>
      </w:r>
      <w:proofErr w:type="spellStart"/>
      <w:r>
        <w:rPr>
          <w:rFonts w:ascii="Times New Roman" w:hAnsi="Times New Roman" w:cs="Times New Roman"/>
          <w:sz w:val="24"/>
          <w:szCs w:val="24"/>
        </w:rPr>
        <w:t>Kelletville</w:t>
      </w:r>
      <w:proofErr w:type="spellEnd"/>
      <w:r>
        <w:rPr>
          <w:rFonts w:ascii="Times New Roman" w:hAnsi="Times New Roman" w:cs="Times New Roman"/>
          <w:sz w:val="24"/>
          <w:szCs w:val="24"/>
        </w:rPr>
        <w:t xml:space="preserve">, Pennsylvania. </w:t>
      </w:r>
    </w:p>
    <w:p w:rsidR="00E14EE8" w:rsidRDefault="00E14EE8" w:rsidP="009C4FA1">
      <w:pPr>
        <w:rPr>
          <w:rFonts w:ascii="Times New Roman" w:hAnsi="Times New Roman" w:cs="Times New Roman"/>
          <w:sz w:val="24"/>
          <w:szCs w:val="24"/>
        </w:rPr>
      </w:pPr>
    </w:p>
    <w:p w:rsidR="00E14EE8" w:rsidRDefault="00E14EE8" w:rsidP="009C4FA1">
      <w:pPr>
        <w:rPr>
          <w:rFonts w:ascii="Times New Roman" w:hAnsi="Times New Roman" w:cs="Times New Roman"/>
          <w:sz w:val="28"/>
          <w:szCs w:val="24"/>
        </w:rPr>
      </w:pPr>
      <w:r>
        <w:rPr>
          <w:rFonts w:ascii="Times New Roman" w:hAnsi="Times New Roman" w:cs="Times New Roman"/>
          <w:b/>
          <w:sz w:val="28"/>
          <w:szCs w:val="24"/>
          <w:u w:val="single"/>
        </w:rPr>
        <w:t>General Description</w:t>
      </w:r>
    </w:p>
    <w:p w:rsidR="00E14EE8" w:rsidRPr="00E14EE8" w:rsidRDefault="00E14EE8" w:rsidP="009C4FA1">
      <w:pPr>
        <w:rPr>
          <w:rFonts w:ascii="Times New Roman" w:hAnsi="Times New Roman" w:cs="Times New Roman"/>
          <w:sz w:val="24"/>
          <w:szCs w:val="24"/>
        </w:rPr>
      </w:pPr>
      <w:r>
        <w:rPr>
          <w:rFonts w:ascii="Times New Roman" w:hAnsi="Times New Roman" w:cs="Times New Roman"/>
          <w:sz w:val="24"/>
          <w:szCs w:val="24"/>
        </w:rPr>
        <w:t>This project will install 30 stone and log fish habitat improvement/bank stabilization structures on Salmon Creek, between its confluence with The Branch and its mouth on Tionesta Creek.</w:t>
      </w:r>
      <w:r w:rsidR="0067203E">
        <w:rPr>
          <w:rFonts w:ascii="Times New Roman" w:hAnsi="Times New Roman" w:cs="Times New Roman"/>
          <w:sz w:val="24"/>
          <w:szCs w:val="24"/>
        </w:rPr>
        <w:t xml:space="preserve"> Actual construction on site is anticipated to last for three weeks (15 business days). </w:t>
      </w:r>
    </w:p>
    <w:p w:rsidR="009C4FA1" w:rsidRDefault="009C4FA1" w:rsidP="009C4FA1">
      <w:pPr>
        <w:rPr>
          <w:rFonts w:ascii="Times New Roman" w:hAnsi="Times New Roman" w:cs="Times New Roman"/>
          <w:sz w:val="24"/>
          <w:szCs w:val="24"/>
        </w:rPr>
      </w:pPr>
    </w:p>
    <w:p w:rsidR="009C4FA1" w:rsidRPr="00F90CA9" w:rsidRDefault="00F42BB1" w:rsidP="009C4FA1">
      <w:pPr>
        <w:rPr>
          <w:rFonts w:ascii="Times New Roman" w:hAnsi="Times New Roman" w:cs="Times New Roman"/>
          <w:b/>
          <w:sz w:val="28"/>
          <w:szCs w:val="24"/>
          <w:u w:val="single"/>
        </w:rPr>
      </w:pPr>
      <w:r>
        <w:rPr>
          <w:rFonts w:ascii="Times New Roman" w:hAnsi="Times New Roman" w:cs="Times New Roman"/>
          <w:b/>
          <w:sz w:val="28"/>
          <w:szCs w:val="24"/>
          <w:u w:val="single"/>
        </w:rPr>
        <w:t xml:space="preserve">Current </w:t>
      </w:r>
      <w:r w:rsidR="009C4FA1" w:rsidRPr="00F90CA9">
        <w:rPr>
          <w:rFonts w:ascii="Times New Roman" w:hAnsi="Times New Roman" w:cs="Times New Roman"/>
          <w:b/>
          <w:sz w:val="28"/>
          <w:szCs w:val="24"/>
          <w:u w:val="single"/>
        </w:rPr>
        <w:t>Project Partners</w:t>
      </w:r>
    </w:p>
    <w:p w:rsidR="00F90CA9" w:rsidRPr="00F90CA9" w:rsidRDefault="00F90CA9" w:rsidP="009C4FA1">
      <w:pPr>
        <w:rPr>
          <w:rFonts w:ascii="Times New Roman" w:hAnsi="Times New Roman" w:cs="Times New Roman"/>
          <w:sz w:val="28"/>
          <w:szCs w:val="24"/>
        </w:rPr>
      </w:pPr>
      <w:r w:rsidRPr="00F90CA9">
        <w:rPr>
          <w:rFonts w:ascii="Times New Roman" w:hAnsi="Times New Roman" w:cs="Times New Roman"/>
          <w:sz w:val="28"/>
          <w:szCs w:val="24"/>
        </w:rPr>
        <w:tab/>
        <w:t>-Roles and Responsibilities</w:t>
      </w:r>
    </w:p>
    <w:p w:rsidR="009C4FA1" w:rsidRPr="00F90CA9" w:rsidRDefault="009C4FA1" w:rsidP="009C4FA1">
      <w:pPr>
        <w:rPr>
          <w:rFonts w:ascii="Times New Roman" w:hAnsi="Times New Roman" w:cs="Times New Roman"/>
          <w:b/>
          <w:sz w:val="24"/>
          <w:szCs w:val="24"/>
          <w:u w:val="single"/>
        </w:rPr>
      </w:pPr>
      <w:r w:rsidRPr="00F90CA9">
        <w:rPr>
          <w:rFonts w:ascii="Times New Roman" w:hAnsi="Times New Roman" w:cs="Times New Roman"/>
          <w:b/>
          <w:sz w:val="24"/>
          <w:szCs w:val="24"/>
          <w:u w:val="single"/>
        </w:rPr>
        <w:t>United States Army Corps of Engineers-Tionesta Lake</w:t>
      </w:r>
      <w:r w:rsidR="00F90CA9">
        <w:rPr>
          <w:rFonts w:ascii="Times New Roman" w:hAnsi="Times New Roman" w:cs="Times New Roman"/>
          <w:b/>
          <w:sz w:val="24"/>
          <w:szCs w:val="24"/>
          <w:u w:val="single"/>
        </w:rPr>
        <w:t xml:space="preserve"> (USACOE-TL)</w:t>
      </w:r>
    </w:p>
    <w:p w:rsidR="009C4FA1" w:rsidRDefault="009C4FA1" w:rsidP="009C4FA1">
      <w:pPr>
        <w:rPr>
          <w:rFonts w:ascii="Times New Roman" w:hAnsi="Times New Roman" w:cs="Times New Roman"/>
          <w:sz w:val="24"/>
          <w:szCs w:val="24"/>
        </w:rPr>
      </w:pPr>
      <w:r>
        <w:rPr>
          <w:rFonts w:ascii="Times New Roman" w:hAnsi="Times New Roman" w:cs="Times New Roman"/>
          <w:sz w:val="24"/>
          <w:szCs w:val="24"/>
        </w:rPr>
        <w:tab/>
        <w:t xml:space="preserve">-Friends of Reservoirs </w:t>
      </w:r>
      <w:r w:rsidR="00F90CA9">
        <w:rPr>
          <w:rFonts w:ascii="Times New Roman" w:hAnsi="Times New Roman" w:cs="Times New Roman"/>
          <w:sz w:val="24"/>
          <w:szCs w:val="24"/>
        </w:rPr>
        <w:t>Grant Application to fund construction</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-Ensure NEPA Compliance</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-Partner and Project Coordination as necessary and available</w:t>
      </w:r>
    </w:p>
    <w:p w:rsidR="00F90CA9" w:rsidRDefault="00F90CA9" w:rsidP="009C4FA1">
      <w:pPr>
        <w:rPr>
          <w:rFonts w:ascii="Times New Roman" w:hAnsi="Times New Roman" w:cs="Times New Roman"/>
          <w:sz w:val="24"/>
          <w:szCs w:val="24"/>
        </w:rPr>
      </w:pPr>
      <w:r>
        <w:rPr>
          <w:rFonts w:ascii="Times New Roman" w:hAnsi="Times New Roman" w:cs="Times New Roman"/>
          <w:b/>
          <w:sz w:val="24"/>
          <w:szCs w:val="24"/>
          <w:u w:val="single"/>
        </w:rPr>
        <w:t>Western Pennsylvania Conservancy (WPC)</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 xml:space="preserve">-Forest County Conservation District (or other) funding application(s) for permitting, monitoring, construction </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-PA DEP Chapter 105 Permitting (in coordination with USACOE-TL)</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-Fish monitoring and site photo monitoring</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 xml:space="preserve">-Secure </w:t>
      </w:r>
      <w:r w:rsidR="00F42BB1">
        <w:rPr>
          <w:rFonts w:ascii="Times New Roman" w:hAnsi="Times New Roman" w:cs="Times New Roman"/>
          <w:sz w:val="24"/>
          <w:szCs w:val="24"/>
        </w:rPr>
        <w:t xml:space="preserve">materials and </w:t>
      </w:r>
      <w:r>
        <w:rPr>
          <w:rFonts w:ascii="Times New Roman" w:hAnsi="Times New Roman" w:cs="Times New Roman"/>
          <w:sz w:val="24"/>
          <w:szCs w:val="24"/>
        </w:rPr>
        <w:t>heavy equipment contractor</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-Construction oversight and labor</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-Seeding/mulching/E&amp;S Control</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t>-Woody revegetation of site (live staking, riparian planting)</w:t>
      </w:r>
    </w:p>
    <w:p w:rsidR="00F42BB1" w:rsidRDefault="00F42BB1" w:rsidP="00F42BB1">
      <w:pPr>
        <w:ind w:firstLine="720"/>
        <w:rPr>
          <w:rFonts w:ascii="Times New Roman" w:hAnsi="Times New Roman" w:cs="Times New Roman"/>
          <w:sz w:val="24"/>
          <w:szCs w:val="24"/>
        </w:rPr>
      </w:pPr>
      <w:r>
        <w:rPr>
          <w:rFonts w:ascii="Times New Roman" w:hAnsi="Times New Roman" w:cs="Times New Roman"/>
          <w:sz w:val="24"/>
          <w:szCs w:val="24"/>
        </w:rPr>
        <w:t>-Partner and Project Coordination as necessary and available</w:t>
      </w:r>
    </w:p>
    <w:p w:rsidR="00F42BB1" w:rsidRDefault="00F42BB1" w:rsidP="00F42BB1">
      <w:pPr>
        <w:rPr>
          <w:rFonts w:ascii="Times New Roman" w:hAnsi="Times New Roman" w:cs="Times New Roman"/>
          <w:sz w:val="24"/>
          <w:szCs w:val="24"/>
        </w:rPr>
      </w:pPr>
    </w:p>
    <w:p w:rsidR="00F42BB1" w:rsidRPr="00F90CA9" w:rsidRDefault="00F42BB1" w:rsidP="00F42BB1">
      <w:pPr>
        <w:rPr>
          <w:rFonts w:ascii="Times New Roman" w:hAnsi="Times New Roman" w:cs="Times New Roman"/>
          <w:b/>
          <w:sz w:val="28"/>
          <w:szCs w:val="24"/>
          <w:u w:val="single"/>
        </w:rPr>
      </w:pPr>
      <w:r>
        <w:rPr>
          <w:rFonts w:ascii="Times New Roman" w:hAnsi="Times New Roman" w:cs="Times New Roman"/>
          <w:b/>
          <w:sz w:val="28"/>
          <w:szCs w:val="24"/>
          <w:u w:val="single"/>
        </w:rPr>
        <w:lastRenderedPageBreak/>
        <w:t xml:space="preserve">Potential </w:t>
      </w:r>
      <w:r w:rsidRPr="00F90CA9">
        <w:rPr>
          <w:rFonts w:ascii="Times New Roman" w:hAnsi="Times New Roman" w:cs="Times New Roman"/>
          <w:b/>
          <w:sz w:val="28"/>
          <w:szCs w:val="24"/>
          <w:u w:val="single"/>
        </w:rPr>
        <w:t>Project Partners</w:t>
      </w:r>
    </w:p>
    <w:p w:rsidR="00F42BB1" w:rsidRPr="00F90CA9" w:rsidRDefault="00F42BB1" w:rsidP="00F42BB1">
      <w:pPr>
        <w:rPr>
          <w:rFonts w:ascii="Times New Roman" w:hAnsi="Times New Roman" w:cs="Times New Roman"/>
          <w:sz w:val="28"/>
          <w:szCs w:val="24"/>
        </w:rPr>
      </w:pPr>
      <w:r w:rsidRPr="00F90CA9">
        <w:rPr>
          <w:rFonts w:ascii="Times New Roman" w:hAnsi="Times New Roman" w:cs="Times New Roman"/>
          <w:sz w:val="28"/>
          <w:szCs w:val="24"/>
        </w:rPr>
        <w:tab/>
        <w:t>-Roles and Responsibilities</w:t>
      </w:r>
    </w:p>
    <w:p w:rsidR="00F42BB1" w:rsidRDefault="00F42BB1" w:rsidP="00F42BB1">
      <w:pPr>
        <w:rPr>
          <w:rFonts w:ascii="Times New Roman" w:hAnsi="Times New Roman" w:cs="Times New Roman"/>
          <w:sz w:val="24"/>
          <w:szCs w:val="24"/>
        </w:rPr>
      </w:pPr>
      <w:r>
        <w:rPr>
          <w:rFonts w:ascii="Times New Roman" w:hAnsi="Times New Roman" w:cs="Times New Roman"/>
          <w:b/>
          <w:sz w:val="24"/>
          <w:szCs w:val="24"/>
          <w:u w:val="single"/>
        </w:rPr>
        <w:t>United States Department of Agriculture-Forest Service-Allegheny National Forest (ANF)</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 xml:space="preserve">-Potential to supply </w:t>
      </w:r>
      <w:proofErr w:type="spellStart"/>
      <w:r>
        <w:rPr>
          <w:rFonts w:ascii="Times New Roman" w:hAnsi="Times New Roman" w:cs="Times New Roman"/>
          <w:sz w:val="24"/>
          <w:szCs w:val="24"/>
        </w:rPr>
        <w:t>rootwad</w:t>
      </w:r>
      <w:proofErr w:type="spellEnd"/>
      <w:r>
        <w:rPr>
          <w:rFonts w:ascii="Times New Roman" w:hAnsi="Times New Roman" w:cs="Times New Roman"/>
          <w:sz w:val="24"/>
          <w:szCs w:val="24"/>
        </w:rPr>
        <w:t xml:space="preserve"> trees and logs through diverse partner network</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-Coordination of projects and partners on adjacent lands</w:t>
      </w:r>
    </w:p>
    <w:p w:rsidR="00F42BB1" w:rsidRDefault="00F42BB1" w:rsidP="00F42BB1">
      <w:pPr>
        <w:rPr>
          <w:rFonts w:ascii="Times New Roman" w:hAnsi="Times New Roman" w:cs="Times New Roman"/>
          <w:sz w:val="24"/>
          <w:szCs w:val="24"/>
        </w:rPr>
      </w:pPr>
      <w:r>
        <w:rPr>
          <w:rFonts w:ascii="Times New Roman" w:hAnsi="Times New Roman" w:cs="Times New Roman"/>
          <w:b/>
          <w:sz w:val="24"/>
          <w:szCs w:val="24"/>
          <w:u w:val="single"/>
        </w:rPr>
        <w:t>Forest County Conservation District</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-Potential funding source</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-Assist in community partnership building</w:t>
      </w:r>
    </w:p>
    <w:p w:rsidR="00F42BB1" w:rsidRDefault="00F42BB1" w:rsidP="00F42BB1">
      <w:pPr>
        <w:rPr>
          <w:rFonts w:ascii="Times New Roman" w:hAnsi="Times New Roman" w:cs="Times New Roman"/>
          <w:sz w:val="24"/>
          <w:szCs w:val="24"/>
        </w:rPr>
      </w:pPr>
      <w:r>
        <w:rPr>
          <w:rFonts w:ascii="Times New Roman" w:hAnsi="Times New Roman" w:cs="Times New Roman"/>
          <w:b/>
          <w:sz w:val="24"/>
          <w:szCs w:val="24"/>
          <w:u w:val="single"/>
        </w:rPr>
        <w:t>PA Fish and Boat Commission</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-Potential fish monitoring</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-Provide scientifically based information to support/guide the project</w:t>
      </w:r>
    </w:p>
    <w:p w:rsidR="00F42BB1" w:rsidRDefault="00F42BB1" w:rsidP="00F42BB1">
      <w:pPr>
        <w:rPr>
          <w:rFonts w:ascii="Times New Roman" w:hAnsi="Times New Roman" w:cs="Times New Roman"/>
          <w:sz w:val="24"/>
          <w:szCs w:val="24"/>
        </w:rPr>
      </w:pPr>
      <w:proofErr w:type="spellStart"/>
      <w:r>
        <w:rPr>
          <w:rFonts w:ascii="Times New Roman" w:hAnsi="Times New Roman" w:cs="Times New Roman"/>
          <w:b/>
          <w:sz w:val="24"/>
          <w:szCs w:val="24"/>
          <w:u w:val="single"/>
        </w:rPr>
        <w:t>Kelletville</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Sportsmans</w:t>
      </w:r>
      <w:proofErr w:type="spellEnd"/>
      <w:r>
        <w:rPr>
          <w:rFonts w:ascii="Times New Roman" w:hAnsi="Times New Roman" w:cs="Times New Roman"/>
          <w:b/>
          <w:sz w:val="24"/>
          <w:szCs w:val="24"/>
          <w:u w:val="single"/>
        </w:rPr>
        <w:t xml:space="preserve"> Club, Trout Unlimited Chapters</w:t>
      </w:r>
    </w:p>
    <w:p w:rsidR="00F42BB1" w:rsidRDefault="00F42BB1" w:rsidP="00F42BB1">
      <w:pPr>
        <w:rPr>
          <w:rFonts w:ascii="Times New Roman" w:hAnsi="Times New Roman" w:cs="Times New Roman"/>
          <w:sz w:val="24"/>
          <w:szCs w:val="24"/>
        </w:rPr>
      </w:pPr>
      <w:r>
        <w:rPr>
          <w:rFonts w:ascii="Times New Roman" w:hAnsi="Times New Roman" w:cs="Times New Roman"/>
          <w:sz w:val="24"/>
          <w:szCs w:val="24"/>
        </w:rPr>
        <w:tab/>
        <w:t>-Potential source of volunteers; local contacts for materials, contractors, etc.</w:t>
      </w:r>
    </w:p>
    <w:p w:rsidR="00F42BB1" w:rsidRPr="00F42BB1" w:rsidRDefault="00F42BB1" w:rsidP="00F42BB1">
      <w:pPr>
        <w:rPr>
          <w:rFonts w:ascii="Times New Roman" w:hAnsi="Times New Roman" w:cs="Times New Roman"/>
          <w:sz w:val="24"/>
          <w:szCs w:val="24"/>
        </w:rPr>
      </w:pPr>
      <w:r>
        <w:rPr>
          <w:rFonts w:ascii="Times New Roman" w:hAnsi="Times New Roman" w:cs="Times New Roman"/>
          <w:sz w:val="24"/>
          <w:szCs w:val="24"/>
        </w:rPr>
        <w:tab/>
        <w:t xml:space="preserve">-Assist in public outreach and education </w:t>
      </w:r>
      <w:r w:rsidR="007A3BCD">
        <w:rPr>
          <w:rFonts w:ascii="Times New Roman" w:hAnsi="Times New Roman" w:cs="Times New Roman"/>
          <w:sz w:val="24"/>
          <w:szCs w:val="24"/>
        </w:rPr>
        <w:t>about the project</w:t>
      </w:r>
    </w:p>
    <w:p w:rsidR="00F42BB1" w:rsidRDefault="00F42BB1" w:rsidP="00F42BB1">
      <w:pPr>
        <w:rPr>
          <w:rFonts w:ascii="Times New Roman" w:hAnsi="Times New Roman" w:cs="Times New Roman"/>
          <w:sz w:val="24"/>
          <w:szCs w:val="24"/>
        </w:rPr>
      </w:pPr>
    </w:p>
    <w:p w:rsidR="007062A9" w:rsidRPr="00F90CA9" w:rsidRDefault="007062A9" w:rsidP="007062A9">
      <w:pPr>
        <w:rPr>
          <w:rFonts w:ascii="Times New Roman" w:hAnsi="Times New Roman" w:cs="Times New Roman"/>
          <w:b/>
          <w:sz w:val="28"/>
          <w:szCs w:val="24"/>
          <w:u w:val="single"/>
        </w:rPr>
      </w:pPr>
      <w:r>
        <w:rPr>
          <w:rFonts w:ascii="Times New Roman" w:hAnsi="Times New Roman" w:cs="Times New Roman"/>
          <w:b/>
          <w:sz w:val="28"/>
          <w:szCs w:val="24"/>
          <w:u w:val="single"/>
        </w:rPr>
        <w:t xml:space="preserve">Anticipated </w:t>
      </w:r>
      <w:r w:rsidRPr="00F90CA9">
        <w:rPr>
          <w:rFonts w:ascii="Times New Roman" w:hAnsi="Times New Roman" w:cs="Times New Roman"/>
          <w:b/>
          <w:sz w:val="28"/>
          <w:szCs w:val="24"/>
          <w:u w:val="single"/>
        </w:rPr>
        <w:t xml:space="preserve">Project </w:t>
      </w:r>
      <w:r>
        <w:rPr>
          <w:rFonts w:ascii="Times New Roman" w:hAnsi="Times New Roman" w:cs="Times New Roman"/>
          <w:b/>
          <w:sz w:val="28"/>
          <w:szCs w:val="24"/>
          <w:u w:val="single"/>
        </w:rPr>
        <w:t>Timeline</w:t>
      </w:r>
    </w:p>
    <w:p w:rsidR="00F90CA9" w:rsidRDefault="00F90CA9" w:rsidP="009C4FA1">
      <w:pPr>
        <w:rPr>
          <w:rFonts w:ascii="Times New Roman" w:hAnsi="Times New Roman" w:cs="Times New Roman"/>
          <w:sz w:val="24"/>
          <w:szCs w:val="24"/>
        </w:rPr>
      </w:pPr>
      <w:r>
        <w:rPr>
          <w:rFonts w:ascii="Times New Roman" w:hAnsi="Times New Roman" w:cs="Times New Roman"/>
          <w:sz w:val="24"/>
          <w:szCs w:val="24"/>
        </w:rPr>
        <w:tab/>
      </w:r>
      <w:r w:rsidR="007062A9">
        <w:rPr>
          <w:rFonts w:ascii="Times New Roman" w:hAnsi="Times New Roman" w:cs="Times New Roman"/>
          <w:sz w:val="24"/>
          <w:szCs w:val="24"/>
        </w:rPr>
        <w:t xml:space="preserve">This project is anticipated to take 3-7 years to complete, from fundraising through the third bi-annual year of post construction monitoring. The calendar year (i.e. 2022, 2023, etc.) of Year One in regards to the project will be determined by securement of funding for the project, as well as any potential delays (permitting, etc.). </w:t>
      </w:r>
    </w:p>
    <w:p w:rsidR="007062A9" w:rsidRDefault="007062A9" w:rsidP="009C4FA1">
      <w:pPr>
        <w:rPr>
          <w:rFonts w:ascii="Times New Roman" w:hAnsi="Times New Roman" w:cs="Times New Roman"/>
          <w:sz w:val="24"/>
          <w:szCs w:val="24"/>
        </w:rPr>
      </w:pPr>
      <w:r w:rsidRPr="007062A9">
        <w:rPr>
          <w:rFonts w:ascii="Times New Roman" w:hAnsi="Times New Roman" w:cs="Times New Roman"/>
          <w:sz w:val="24"/>
          <w:szCs w:val="24"/>
          <w:u w:val="single"/>
        </w:rPr>
        <w:t>Year One (2022</w:t>
      </w:r>
      <w:r>
        <w:rPr>
          <w:rFonts w:ascii="Times New Roman" w:hAnsi="Times New Roman" w:cs="Times New Roman"/>
          <w:sz w:val="24"/>
          <w:szCs w:val="24"/>
          <w:u w:val="single"/>
        </w:rPr>
        <w:t>/2023</w:t>
      </w:r>
      <w:r w:rsidRPr="007062A9">
        <w:rPr>
          <w:rFonts w:ascii="Times New Roman" w:hAnsi="Times New Roman" w:cs="Times New Roman"/>
          <w:sz w:val="24"/>
          <w:szCs w:val="24"/>
          <w:u w:val="single"/>
        </w:rPr>
        <w:t>)-</w:t>
      </w:r>
      <w:r>
        <w:rPr>
          <w:rFonts w:ascii="Times New Roman" w:hAnsi="Times New Roman" w:cs="Times New Roman"/>
          <w:sz w:val="24"/>
          <w:szCs w:val="24"/>
        </w:rPr>
        <w:t xml:space="preserve"> Fundraising, NEPA and PA DEP Chapter 105 Permitting</w:t>
      </w:r>
    </w:p>
    <w:p w:rsidR="007062A9" w:rsidRDefault="007062A9" w:rsidP="009C4FA1">
      <w:pPr>
        <w:rPr>
          <w:rFonts w:ascii="Times New Roman" w:hAnsi="Times New Roman" w:cs="Times New Roman"/>
          <w:sz w:val="24"/>
          <w:szCs w:val="24"/>
        </w:rPr>
      </w:pPr>
      <w:r w:rsidRPr="007062A9">
        <w:rPr>
          <w:rFonts w:ascii="Times New Roman" w:hAnsi="Times New Roman" w:cs="Times New Roman"/>
          <w:sz w:val="24"/>
          <w:szCs w:val="24"/>
          <w:u w:val="single"/>
        </w:rPr>
        <w:t>Year Two</w:t>
      </w:r>
      <w:r>
        <w:rPr>
          <w:rFonts w:ascii="Times New Roman" w:hAnsi="Times New Roman" w:cs="Times New Roman"/>
          <w:sz w:val="24"/>
          <w:szCs w:val="24"/>
          <w:u w:val="single"/>
        </w:rPr>
        <w:t xml:space="preserve"> (2023/2024)-</w:t>
      </w:r>
      <w:r>
        <w:rPr>
          <w:rFonts w:ascii="Times New Roman" w:hAnsi="Times New Roman" w:cs="Times New Roman"/>
          <w:sz w:val="24"/>
          <w:szCs w:val="24"/>
        </w:rPr>
        <w:t xml:space="preserve"> Pre-construction monitoring</w:t>
      </w:r>
      <w:r w:rsidR="004A13C0">
        <w:rPr>
          <w:rFonts w:ascii="Times New Roman" w:hAnsi="Times New Roman" w:cs="Times New Roman"/>
          <w:sz w:val="24"/>
          <w:szCs w:val="24"/>
        </w:rPr>
        <w:t xml:space="preserve"> (backpack electrofishing, drone flight for aerial imagery)</w:t>
      </w:r>
      <w:r>
        <w:rPr>
          <w:rFonts w:ascii="Times New Roman" w:hAnsi="Times New Roman" w:cs="Times New Roman"/>
          <w:sz w:val="24"/>
          <w:szCs w:val="24"/>
        </w:rPr>
        <w:t>; Materials procurement and contractor selection; Construction</w:t>
      </w:r>
    </w:p>
    <w:p w:rsidR="007062A9" w:rsidRDefault="007062A9" w:rsidP="009C4FA1">
      <w:pPr>
        <w:rPr>
          <w:rFonts w:ascii="Times New Roman" w:hAnsi="Times New Roman" w:cs="Times New Roman"/>
          <w:sz w:val="24"/>
          <w:szCs w:val="24"/>
        </w:rPr>
      </w:pPr>
      <w:r w:rsidRPr="007062A9">
        <w:rPr>
          <w:rFonts w:ascii="Times New Roman" w:hAnsi="Times New Roman" w:cs="Times New Roman"/>
          <w:sz w:val="24"/>
          <w:szCs w:val="24"/>
          <w:u w:val="single"/>
        </w:rPr>
        <w:t>Year Three (2024/2025)-</w:t>
      </w:r>
      <w:r w:rsidR="004A13C0">
        <w:rPr>
          <w:rFonts w:ascii="Times New Roman" w:hAnsi="Times New Roman" w:cs="Times New Roman"/>
          <w:sz w:val="24"/>
          <w:szCs w:val="24"/>
        </w:rPr>
        <w:t xml:space="preserve"> Woody re-vegetation of site via live staking and riparian planting; First year of post-construction monitoring. </w:t>
      </w:r>
    </w:p>
    <w:p w:rsidR="004A13C0" w:rsidRDefault="004A13C0" w:rsidP="009C4FA1">
      <w:pPr>
        <w:rPr>
          <w:rFonts w:ascii="Times New Roman" w:hAnsi="Times New Roman" w:cs="Times New Roman"/>
          <w:sz w:val="24"/>
          <w:szCs w:val="24"/>
        </w:rPr>
      </w:pPr>
      <w:r w:rsidRPr="004A13C0">
        <w:rPr>
          <w:rFonts w:ascii="Times New Roman" w:hAnsi="Times New Roman" w:cs="Times New Roman"/>
          <w:sz w:val="24"/>
          <w:szCs w:val="24"/>
          <w:u w:val="single"/>
        </w:rPr>
        <w:t>Year Five (2026/2027)-</w:t>
      </w:r>
      <w:r>
        <w:rPr>
          <w:rFonts w:ascii="Times New Roman" w:hAnsi="Times New Roman" w:cs="Times New Roman"/>
          <w:sz w:val="24"/>
          <w:szCs w:val="24"/>
        </w:rPr>
        <w:t xml:space="preserve"> Second bi-annual post construction monitoring</w:t>
      </w:r>
    </w:p>
    <w:p w:rsidR="004A13C0" w:rsidRDefault="004A13C0" w:rsidP="009C4FA1">
      <w:pPr>
        <w:rPr>
          <w:rFonts w:ascii="Times New Roman" w:hAnsi="Times New Roman" w:cs="Times New Roman"/>
          <w:sz w:val="24"/>
          <w:szCs w:val="24"/>
        </w:rPr>
      </w:pPr>
      <w:r w:rsidRPr="004A13C0">
        <w:rPr>
          <w:rFonts w:ascii="Times New Roman" w:hAnsi="Times New Roman" w:cs="Times New Roman"/>
          <w:sz w:val="24"/>
          <w:szCs w:val="24"/>
          <w:u w:val="single"/>
        </w:rPr>
        <w:t>Year Seven (2028/2029)-</w:t>
      </w:r>
      <w:r>
        <w:rPr>
          <w:rFonts w:ascii="Times New Roman" w:hAnsi="Times New Roman" w:cs="Times New Roman"/>
          <w:sz w:val="24"/>
          <w:szCs w:val="24"/>
        </w:rPr>
        <w:t xml:space="preserve"> Third/final bi-annual post construction monitoring</w:t>
      </w:r>
    </w:p>
    <w:p w:rsidR="003817D6" w:rsidRDefault="003817D6" w:rsidP="009C4FA1">
      <w:pPr>
        <w:rPr>
          <w:rFonts w:ascii="Times New Roman" w:hAnsi="Times New Roman" w:cs="Times New Roman"/>
          <w:sz w:val="24"/>
          <w:szCs w:val="24"/>
        </w:rPr>
      </w:pPr>
    </w:p>
    <w:p w:rsidR="003817D6" w:rsidRPr="00F90CA9" w:rsidRDefault="003817D6" w:rsidP="003817D6">
      <w:pPr>
        <w:rPr>
          <w:rFonts w:ascii="Times New Roman" w:hAnsi="Times New Roman" w:cs="Times New Roman"/>
          <w:b/>
          <w:sz w:val="28"/>
          <w:szCs w:val="24"/>
          <w:u w:val="single"/>
        </w:rPr>
      </w:pPr>
      <w:bookmarkStart w:id="0" w:name="_Hlk94252678"/>
      <w:r>
        <w:rPr>
          <w:rFonts w:ascii="Times New Roman" w:hAnsi="Times New Roman" w:cs="Times New Roman"/>
          <w:b/>
          <w:sz w:val="28"/>
          <w:szCs w:val="24"/>
          <w:u w:val="single"/>
        </w:rPr>
        <w:t>Permitting</w:t>
      </w:r>
    </w:p>
    <w:p w:rsidR="003817D6" w:rsidRDefault="003817D6" w:rsidP="003817D6">
      <w:pPr>
        <w:rPr>
          <w:rFonts w:ascii="Times New Roman" w:hAnsi="Times New Roman" w:cs="Times New Roman"/>
          <w:sz w:val="24"/>
          <w:szCs w:val="24"/>
        </w:rPr>
      </w:pPr>
      <w:r>
        <w:rPr>
          <w:rFonts w:ascii="Times New Roman" w:hAnsi="Times New Roman" w:cs="Times New Roman"/>
          <w:sz w:val="24"/>
          <w:szCs w:val="24"/>
        </w:rPr>
        <w:lastRenderedPageBreak/>
        <w:tab/>
        <w:t xml:space="preserve">USACOE-TL </w:t>
      </w:r>
      <w:bookmarkEnd w:id="0"/>
      <w:r>
        <w:rPr>
          <w:rFonts w:ascii="Times New Roman" w:hAnsi="Times New Roman" w:cs="Times New Roman"/>
          <w:sz w:val="24"/>
          <w:szCs w:val="24"/>
        </w:rPr>
        <w:t xml:space="preserve">will ensure that this project </w:t>
      </w:r>
      <w:proofErr w:type="gramStart"/>
      <w:r>
        <w:rPr>
          <w:rFonts w:ascii="Times New Roman" w:hAnsi="Times New Roman" w:cs="Times New Roman"/>
          <w:sz w:val="24"/>
          <w:szCs w:val="24"/>
        </w:rPr>
        <w:t>is in compliance with</w:t>
      </w:r>
      <w:proofErr w:type="gramEnd"/>
      <w:r>
        <w:rPr>
          <w:rFonts w:ascii="Times New Roman" w:hAnsi="Times New Roman" w:cs="Times New Roman"/>
          <w:sz w:val="24"/>
          <w:szCs w:val="24"/>
        </w:rPr>
        <w:t xml:space="preserve"> National Environmental Policy Act regulations as applied to the unique project type. WPC will coordinate with PA Department of Environmental Protection (PA-DEP) and PA Fish and Boat Commission (PFBC) to ensure the correct in-stream and riparian earth disturbance </w:t>
      </w:r>
      <w:r w:rsidR="001F2E45">
        <w:rPr>
          <w:rFonts w:ascii="Times New Roman" w:hAnsi="Times New Roman" w:cs="Times New Roman"/>
          <w:sz w:val="24"/>
          <w:szCs w:val="24"/>
        </w:rPr>
        <w:t xml:space="preserve">permits are secured prior to construction. A PA General Permit-01 for Fish Habitat Enhancement Structures </w:t>
      </w:r>
      <w:r w:rsidR="0032103A">
        <w:rPr>
          <w:rFonts w:ascii="Times New Roman" w:hAnsi="Times New Roman" w:cs="Times New Roman"/>
          <w:sz w:val="24"/>
          <w:szCs w:val="24"/>
        </w:rPr>
        <w:t>will</w:t>
      </w:r>
      <w:r w:rsidR="001F2E45">
        <w:rPr>
          <w:rFonts w:ascii="Times New Roman" w:hAnsi="Times New Roman" w:cs="Times New Roman"/>
          <w:sz w:val="24"/>
          <w:szCs w:val="24"/>
        </w:rPr>
        <w:t xml:space="preserve"> be required for this project. </w:t>
      </w:r>
    </w:p>
    <w:p w:rsidR="001F2E45" w:rsidRDefault="001F2E45" w:rsidP="003817D6">
      <w:pPr>
        <w:rPr>
          <w:rFonts w:ascii="Times New Roman" w:hAnsi="Times New Roman" w:cs="Times New Roman"/>
          <w:sz w:val="24"/>
          <w:szCs w:val="24"/>
        </w:rPr>
      </w:pPr>
    </w:p>
    <w:p w:rsidR="001F2E45" w:rsidRPr="00F90CA9" w:rsidRDefault="001F2E45" w:rsidP="001F2E45">
      <w:pPr>
        <w:rPr>
          <w:rFonts w:ascii="Times New Roman" w:hAnsi="Times New Roman" w:cs="Times New Roman"/>
          <w:b/>
          <w:sz w:val="28"/>
          <w:szCs w:val="24"/>
          <w:u w:val="single"/>
        </w:rPr>
      </w:pPr>
      <w:r>
        <w:rPr>
          <w:rFonts w:ascii="Times New Roman" w:hAnsi="Times New Roman" w:cs="Times New Roman"/>
          <w:b/>
          <w:sz w:val="28"/>
          <w:szCs w:val="24"/>
          <w:u w:val="single"/>
        </w:rPr>
        <w:t>Construction Details</w:t>
      </w:r>
    </w:p>
    <w:p w:rsidR="001F2E45" w:rsidRDefault="001F2E45" w:rsidP="001F2E4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Pending legal requirements and the partners in charge of funding sources, WPC and USACOE-TL will work together to bid and secure a competent excavation contractor to complete the project. Construction duties required by the project include excavation and re-grading disturbed banks in the areas of fish habitat structure installations, as well as hauling materials from a staging area at the rear of the </w:t>
      </w:r>
      <w:proofErr w:type="spellStart"/>
      <w:r>
        <w:rPr>
          <w:rFonts w:ascii="Times New Roman" w:hAnsi="Times New Roman" w:cs="Times New Roman"/>
          <w:sz w:val="24"/>
          <w:szCs w:val="24"/>
        </w:rPr>
        <w:t>Kelletville</w:t>
      </w:r>
      <w:proofErr w:type="spellEnd"/>
      <w:r>
        <w:rPr>
          <w:rFonts w:ascii="Times New Roman" w:hAnsi="Times New Roman" w:cs="Times New Roman"/>
          <w:sz w:val="24"/>
          <w:szCs w:val="24"/>
        </w:rPr>
        <w:t xml:space="preserve"> Campground parking lot (near the pavilion) to the project site</w:t>
      </w:r>
      <w:r w:rsidR="0032103A">
        <w:rPr>
          <w:rFonts w:ascii="Times New Roman" w:hAnsi="Times New Roman" w:cs="Times New Roman"/>
          <w:sz w:val="24"/>
          <w:szCs w:val="24"/>
        </w:rPr>
        <w:t>. Equipment and materials will access the project site along the current walking path, as well as the relic railroad grade. Access to each structure will be along the streambank and avoiding any wet or soft areas. Construction will commence at Structure 1 and proceed downstream to the relic rail grade. Downstream of the grade, construction will commence at Structure 30 and proceed upstream. The equipment access path will be reclaimed, seeded, and mulched in accordance with Erosion and Sedimentation control plans as well as USACOE-TL site management.</w:t>
      </w:r>
      <w:r>
        <w:rPr>
          <w:rFonts w:ascii="Times New Roman" w:hAnsi="Times New Roman" w:cs="Times New Roman"/>
          <w:sz w:val="24"/>
          <w:szCs w:val="24"/>
        </w:rPr>
        <w:t xml:space="preserve"> It is anticipated this work will require two 160 series tracked excavators with hydraulic thumbs and a </w:t>
      </w:r>
      <w:proofErr w:type="gramStart"/>
      <w:r>
        <w:rPr>
          <w:rFonts w:ascii="Times New Roman" w:hAnsi="Times New Roman" w:cs="Times New Roman"/>
          <w:sz w:val="24"/>
          <w:szCs w:val="24"/>
        </w:rPr>
        <w:t>5-10 ton</w:t>
      </w:r>
      <w:proofErr w:type="gramEnd"/>
      <w:r>
        <w:rPr>
          <w:rFonts w:ascii="Times New Roman" w:hAnsi="Times New Roman" w:cs="Times New Roman"/>
          <w:sz w:val="24"/>
          <w:szCs w:val="24"/>
        </w:rPr>
        <w:t xml:space="preserve"> capacity tracked dump truck. One excavator will be used to work on and in the stream, with one being used to transport materials and/or load the track truck. </w:t>
      </w:r>
      <w:r w:rsidR="0032103A">
        <w:rPr>
          <w:rFonts w:ascii="Times New Roman" w:hAnsi="Times New Roman" w:cs="Times New Roman"/>
          <w:sz w:val="24"/>
          <w:szCs w:val="24"/>
        </w:rPr>
        <w:t xml:space="preserve">See the </w:t>
      </w:r>
      <w:r w:rsidR="00A62CF8">
        <w:rPr>
          <w:rFonts w:ascii="Times New Roman" w:hAnsi="Times New Roman" w:cs="Times New Roman"/>
          <w:sz w:val="24"/>
          <w:szCs w:val="24"/>
        </w:rPr>
        <w:t xml:space="preserve">Excavation/Earth Disturbance Details as well as the </w:t>
      </w:r>
      <w:r w:rsidR="0032103A">
        <w:rPr>
          <w:rFonts w:ascii="Times New Roman" w:hAnsi="Times New Roman" w:cs="Times New Roman"/>
          <w:sz w:val="24"/>
          <w:szCs w:val="24"/>
        </w:rPr>
        <w:t>Proposed Erosion and Sedimentation Control Plan</w:t>
      </w:r>
      <w:r w:rsidR="00A62CF8">
        <w:rPr>
          <w:rFonts w:ascii="Times New Roman" w:hAnsi="Times New Roman" w:cs="Times New Roman"/>
          <w:sz w:val="24"/>
          <w:szCs w:val="24"/>
        </w:rPr>
        <w:t xml:space="preserve"> for further construction specifications. </w:t>
      </w:r>
    </w:p>
    <w:p w:rsidR="000804FC" w:rsidRDefault="000804FC" w:rsidP="001F2E45">
      <w:pPr>
        <w:rPr>
          <w:rFonts w:ascii="Times New Roman" w:hAnsi="Times New Roman" w:cs="Times New Roman"/>
          <w:sz w:val="24"/>
          <w:szCs w:val="24"/>
          <w:u w:val="single"/>
        </w:rPr>
      </w:pPr>
      <w:r>
        <w:rPr>
          <w:rFonts w:ascii="Times New Roman" w:hAnsi="Times New Roman" w:cs="Times New Roman"/>
          <w:sz w:val="24"/>
          <w:szCs w:val="24"/>
          <w:u w:val="single"/>
        </w:rPr>
        <w:t>Excavation</w:t>
      </w:r>
      <w:r w:rsidR="00A62CF8">
        <w:rPr>
          <w:rFonts w:ascii="Times New Roman" w:hAnsi="Times New Roman" w:cs="Times New Roman"/>
          <w:sz w:val="24"/>
          <w:szCs w:val="24"/>
          <w:u w:val="single"/>
        </w:rPr>
        <w:t>/Earth Disturbance Details</w:t>
      </w:r>
    </w:p>
    <w:p w:rsidR="006173A8" w:rsidRPr="006173A8" w:rsidRDefault="006173A8" w:rsidP="001F2E45">
      <w:pPr>
        <w:rPr>
          <w:rFonts w:ascii="Times New Roman" w:hAnsi="Times New Roman" w:cs="Times New Roman"/>
          <w:sz w:val="24"/>
          <w:szCs w:val="24"/>
        </w:rPr>
      </w:pPr>
      <w:r>
        <w:rPr>
          <w:rFonts w:ascii="Times New Roman" w:hAnsi="Times New Roman" w:cs="Times New Roman"/>
          <w:sz w:val="24"/>
          <w:szCs w:val="24"/>
        </w:rPr>
        <w:t>Maximum area of earth disturbance for this project is anticipated to be 12,500 square feet (0.287 acres). Maximum volume of excavations may be up to 62,500 cubic feet (2,315 cubic yards).</w:t>
      </w:r>
      <w:bookmarkStart w:id="1" w:name="_GoBack"/>
      <w:bookmarkEnd w:id="1"/>
    </w:p>
    <w:p w:rsidR="00354E34" w:rsidRDefault="00354E34" w:rsidP="001F2E45">
      <w:pPr>
        <w:rPr>
          <w:rFonts w:ascii="Times New Roman" w:hAnsi="Times New Roman" w:cs="Times New Roman"/>
          <w:sz w:val="24"/>
          <w:szCs w:val="24"/>
        </w:rPr>
      </w:pPr>
      <w:r w:rsidRPr="000E5378">
        <w:rPr>
          <w:rFonts w:ascii="Times New Roman" w:hAnsi="Times New Roman" w:cs="Times New Roman"/>
          <w:i/>
          <w:sz w:val="24"/>
          <w:szCs w:val="24"/>
        </w:rPr>
        <w:t>Random boulder clusters</w:t>
      </w:r>
      <w:r>
        <w:rPr>
          <w:rFonts w:ascii="Times New Roman" w:hAnsi="Times New Roman" w:cs="Times New Roman"/>
          <w:sz w:val="24"/>
          <w:szCs w:val="24"/>
        </w:rPr>
        <w:t xml:space="preserve"> require minimal excavation of the stream bed, which usually entails a small hollow dug by the excavator bucket</w:t>
      </w:r>
      <w:r w:rsidR="000804FC">
        <w:rPr>
          <w:rFonts w:ascii="Times New Roman" w:hAnsi="Times New Roman" w:cs="Times New Roman"/>
          <w:sz w:val="24"/>
          <w:szCs w:val="24"/>
        </w:rPr>
        <w:t>,</w:t>
      </w:r>
      <w:r>
        <w:rPr>
          <w:rFonts w:ascii="Times New Roman" w:hAnsi="Times New Roman" w:cs="Times New Roman"/>
          <w:sz w:val="24"/>
          <w:szCs w:val="24"/>
        </w:rPr>
        <w:t xml:space="preserve"> settling the boulder(s) in place</w:t>
      </w:r>
      <w:r w:rsidR="000804FC">
        <w:rPr>
          <w:rFonts w:ascii="Times New Roman" w:hAnsi="Times New Roman" w:cs="Times New Roman"/>
          <w:sz w:val="24"/>
          <w:szCs w:val="24"/>
        </w:rPr>
        <w:t xml:space="preserve">, and returning excavated bed material around the boulder to secure it. </w:t>
      </w:r>
    </w:p>
    <w:p w:rsidR="000804FC" w:rsidRDefault="000804FC" w:rsidP="001F2E45">
      <w:pPr>
        <w:rPr>
          <w:rFonts w:ascii="Times New Roman" w:hAnsi="Times New Roman" w:cs="Times New Roman"/>
          <w:sz w:val="24"/>
          <w:szCs w:val="24"/>
        </w:rPr>
      </w:pPr>
      <w:proofErr w:type="spellStart"/>
      <w:r w:rsidRPr="000E5378">
        <w:rPr>
          <w:rFonts w:ascii="Times New Roman" w:hAnsi="Times New Roman" w:cs="Times New Roman"/>
          <w:i/>
          <w:sz w:val="24"/>
          <w:szCs w:val="24"/>
        </w:rPr>
        <w:t>Rootwad</w:t>
      </w:r>
      <w:proofErr w:type="spellEnd"/>
      <w:r w:rsidRPr="000E5378">
        <w:rPr>
          <w:rFonts w:ascii="Times New Roman" w:hAnsi="Times New Roman" w:cs="Times New Roman"/>
          <w:i/>
          <w:sz w:val="24"/>
          <w:szCs w:val="24"/>
        </w:rPr>
        <w:t xml:space="preserve"> deflectors</w:t>
      </w:r>
      <w:r>
        <w:rPr>
          <w:rFonts w:ascii="Times New Roman" w:hAnsi="Times New Roman" w:cs="Times New Roman"/>
          <w:sz w:val="24"/>
          <w:szCs w:val="24"/>
        </w:rPr>
        <w:t xml:space="preserve"> and </w:t>
      </w:r>
      <w:r w:rsidRPr="000E5378">
        <w:rPr>
          <w:rFonts w:ascii="Times New Roman" w:hAnsi="Times New Roman" w:cs="Times New Roman"/>
          <w:i/>
          <w:sz w:val="24"/>
          <w:szCs w:val="24"/>
        </w:rPr>
        <w:t>revetments</w:t>
      </w:r>
      <w:r>
        <w:rPr>
          <w:rFonts w:ascii="Times New Roman" w:hAnsi="Times New Roman" w:cs="Times New Roman"/>
          <w:sz w:val="24"/>
          <w:szCs w:val="24"/>
        </w:rPr>
        <w:t xml:space="preserve"> require trenches excavated into the streambanks to secure tree and log boles.</w:t>
      </w:r>
      <w:r w:rsidR="000E5378">
        <w:rPr>
          <w:rFonts w:ascii="Times New Roman" w:hAnsi="Times New Roman" w:cs="Times New Roman"/>
          <w:sz w:val="24"/>
          <w:szCs w:val="24"/>
        </w:rPr>
        <w:t xml:space="preserve"> </w:t>
      </w:r>
      <w:r w:rsidR="000E5378">
        <w:rPr>
          <w:rFonts w:ascii="Times New Roman" w:hAnsi="Times New Roman" w:cs="Times New Roman"/>
          <w:sz w:val="24"/>
          <w:szCs w:val="24"/>
        </w:rPr>
        <w:t>Each individual trench will vary in width, depth, and length according to the bank condition and logs/</w:t>
      </w:r>
      <w:proofErr w:type="spellStart"/>
      <w:r w:rsidR="000E5378">
        <w:rPr>
          <w:rFonts w:ascii="Times New Roman" w:hAnsi="Times New Roman" w:cs="Times New Roman"/>
          <w:sz w:val="24"/>
          <w:szCs w:val="24"/>
        </w:rPr>
        <w:t>rootwads</w:t>
      </w:r>
      <w:proofErr w:type="spellEnd"/>
      <w:r w:rsidR="000E5378">
        <w:rPr>
          <w:rFonts w:ascii="Times New Roman" w:hAnsi="Times New Roman" w:cs="Times New Roman"/>
          <w:sz w:val="24"/>
          <w:szCs w:val="24"/>
        </w:rPr>
        <w:t xml:space="preserve"> required at each structure site.</w:t>
      </w:r>
      <w:r w:rsidR="000E5378">
        <w:rPr>
          <w:rFonts w:ascii="Times New Roman" w:hAnsi="Times New Roman" w:cs="Times New Roman"/>
          <w:sz w:val="24"/>
          <w:szCs w:val="24"/>
        </w:rPr>
        <w:t xml:space="preserve"> Trenches are anticipated to extend no further than 20 feet landward from the stream bank, will be 3-5 feet deep, and may extend the length of the structure along the bank.</w:t>
      </w:r>
      <w:r w:rsidRPr="000E5378">
        <w:rPr>
          <w:rFonts w:ascii="Times New Roman" w:hAnsi="Times New Roman" w:cs="Times New Roman"/>
          <w:i/>
          <w:sz w:val="24"/>
          <w:szCs w:val="24"/>
        </w:rPr>
        <w:t xml:space="preserve"> </w:t>
      </w:r>
      <w:r w:rsidR="000E5378" w:rsidRPr="000E5378">
        <w:rPr>
          <w:rFonts w:ascii="Times New Roman" w:hAnsi="Times New Roman" w:cs="Times New Roman"/>
          <w:i/>
          <w:sz w:val="24"/>
          <w:szCs w:val="24"/>
        </w:rPr>
        <w:t>Deflectors</w:t>
      </w:r>
      <w:r w:rsidR="000E5378">
        <w:rPr>
          <w:rFonts w:ascii="Times New Roman" w:hAnsi="Times New Roman" w:cs="Times New Roman"/>
          <w:sz w:val="24"/>
          <w:szCs w:val="24"/>
        </w:rPr>
        <w:t xml:space="preserve"> include logs with the </w:t>
      </w:r>
      <w:proofErr w:type="spellStart"/>
      <w:r w:rsidR="000E5378">
        <w:rPr>
          <w:rFonts w:ascii="Times New Roman" w:hAnsi="Times New Roman" w:cs="Times New Roman"/>
          <w:sz w:val="24"/>
          <w:szCs w:val="24"/>
        </w:rPr>
        <w:t>rootfan</w:t>
      </w:r>
      <w:proofErr w:type="spellEnd"/>
      <w:r w:rsidR="000E5378">
        <w:rPr>
          <w:rFonts w:ascii="Times New Roman" w:hAnsi="Times New Roman" w:cs="Times New Roman"/>
          <w:sz w:val="24"/>
          <w:szCs w:val="24"/>
        </w:rPr>
        <w:t xml:space="preserve"> attached excavated into the banks at varying angles (depending on specific site) and secured with boulders and excavated materials. </w:t>
      </w:r>
      <w:r w:rsidR="000E5378">
        <w:rPr>
          <w:rFonts w:ascii="Times New Roman" w:hAnsi="Times New Roman" w:cs="Times New Roman"/>
          <w:i/>
          <w:sz w:val="24"/>
          <w:szCs w:val="24"/>
        </w:rPr>
        <w:t>Revetments</w:t>
      </w:r>
      <w:r w:rsidR="00D27BE3">
        <w:rPr>
          <w:rFonts w:ascii="Times New Roman" w:hAnsi="Times New Roman" w:cs="Times New Roman"/>
          <w:i/>
          <w:sz w:val="24"/>
          <w:szCs w:val="24"/>
        </w:rPr>
        <w:t xml:space="preserve"> </w:t>
      </w:r>
      <w:r w:rsidR="00D27BE3">
        <w:rPr>
          <w:rFonts w:ascii="Times New Roman" w:hAnsi="Times New Roman" w:cs="Times New Roman"/>
          <w:sz w:val="24"/>
          <w:szCs w:val="24"/>
        </w:rPr>
        <w:t>include</w:t>
      </w:r>
      <w:r w:rsidR="000E5378">
        <w:rPr>
          <w:rFonts w:ascii="Times New Roman" w:hAnsi="Times New Roman" w:cs="Times New Roman"/>
          <w:i/>
          <w:sz w:val="24"/>
          <w:szCs w:val="24"/>
        </w:rPr>
        <w:t xml:space="preserve"> </w:t>
      </w:r>
      <w:r w:rsidR="000E5378">
        <w:rPr>
          <w:rFonts w:ascii="Times New Roman" w:hAnsi="Times New Roman" w:cs="Times New Roman"/>
          <w:sz w:val="24"/>
          <w:szCs w:val="24"/>
        </w:rPr>
        <w:t>tree stems</w:t>
      </w:r>
      <w:r w:rsidR="000E5378">
        <w:rPr>
          <w:rFonts w:ascii="Times New Roman" w:hAnsi="Times New Roman" w:cs="Times New Roman"/>
          <w:sz w:val="24"/>
          <w:szCs w:val="24"/>
        </w:rPr>
        <w:t xml:space="preserve"> 20-25+ foot long with the </w:t>
      </w:r>
      <w:proofErr w:type="spellStart"/>
      <w:r w:rsidR="000E5378">
        <w:rPr>
          <w:rFonts w:ascii="Times New Roman" w:hAnsi="Times New Roman" w:cs="Times New Roman"/>
          <w:sz w:val="24"/>
          <w:szCs w:val="24"/>
        </w:rPr>
        <w:t>rootfan</w:t>
      </w:r>
      <w:proofErr w:type="spellEnd"/>
      <w:r w:rsidR="000E5378">
        <w:rPr>
          <w:rFonts w:ascii="Times New Roman" w:hAnsi="Times New Roman" w:cs="Times New Roman"/>
          <w:sz w:val="24"/>
          <w:szCs w:val="24"/>
        </w:rPr>
        <w:t xml:space="preserve"> attached</w:t>
      </w:r>
      <w:r w:rsidR="000E5378">
        <w:rPr>
          <w:rFonts w:ascii="Times New Roman" w:hAnsi="Times New Roman" w:cs="Times New Roman"/>
          <w:sz w:val="24"/>
          <w:szCs w:val="24"/>
        </w:rPr>
        <w:t xml:space="preserve"> placed</w:t>
      </w:r>
      <w:r w:rsidR="000E5378">
        <w:rPr>
          <w:rFonts w:ascii="Times New Roman" w:hAnsi="Times New Roman" w:cs="Times New Roman"/>
          <w:sz w:val="24"/>
          <w:szCs w:val="24"/>
        </w:rPr>
        <w:t xml:space="preserve"> parallel to flow direction at the bank edge, and secur</w:t>
      </w:r>
      <w:r w:rsidR="00D27BE3">
        <w:rPr>
          <w:rFonts w:ascii="Times New Roman" w:hAnsi="Times New Roman" w:cs="Times New Roman"/>
          <w:sz w:val="24"/>
          <w:szCs w:val="24"/>
        </w:rPr>
        <w:t>ed</w:t>
      </w:r>
      <w:r w:rsidR="000E5378">
        <w:rPr>
          <w:rFonts w:ascii="Times New Roman" w:hAnsi="Times New Roman" w:cs="Times New Roman"/>
          <w:sz w:val="24"/>
          <w:szCs w:val="24"/>
        </w:rPr>
        <w:t xml:space="preserve"> with tree stems with </w:t>
      </w:r>
      <w:proofErr w:type="spellStart"/>
      <w:r w:rsidR="000E5378">
        <w:rPr>
          <w:rFonts w:ascii="Times New Roman" w:hAnsi="Times New Roman" w:cs="Times New Roman"/>
          <w:sz w:val="24"/>
          <w:szCs w:val="24"/>
        </w:rPr>
        <w:t>rootfans</w:t>
      </w:r>
      <w:proofErr w:type="spellEnd"/>
      <w:r w:rsidR="000E5378">
        <w:rPr>
          <w:rFonts w:ascii="Times New Roman" w:hAnsi="Times New Roman" w:cs="Times New Roman"/>
          <w:sz w:val="24"/>
          <w:szCs w:val="24"/>
        </w:rPr>
        <w:t xml:space="preserve"> and boulders in trenches excavated perpendicular to flow direction. </w:t>
      </w:r>
    </w:p>
    <w:p w:rsidR="0067203E" w:rsidRDefault="0067203E" w:rsidP="001F2E45">
      <w:pPr>
        <w:rPr>
          <w:rFonts w:ascii="Times New Roman" w:hAnsi="Times New Roman" w:cs="Times New Roman"/>
          <w:sz w:val="24"/>
          <w:szCs w:val="24"/>
        </w:rPr>
      </w:pPr>
    </w:p>
    <w:p w:rsidR="001F2E45" w:rsidRPr="00354E34" w:rsidRDefault="0032103A" w:rsidP="001F2E45">
      <w:pPr>
        <w:rPr>
          <w:rFonts w:ascii="Times New Roman" w:hAnsi="Times New Roman" w:cs="Times New Roman"/>
          <w:b/>
          <w:sz w:val="28"/>
          <w:szCs w:val="24"/>
          <w:u w:val="single"/>
        </w:rPr>
      </w:pPr>
      <w:r>
        <w:rPr>
          <w:rFonts w:ascii="Times New Roman" w:hAnsi="Times New Roman" w:cs="Times New Roman"/>
          <w:b/>
          <w:sz w:val="28"/>
          <w:szCs w:val="24"/>
          <w:u w:val="single"/>
        </w:rPr>
        <w:t xml:space="preserve">Proposed </w:t>
      </w:r>
      <w:r w:rsidR="00354E34">
        <w:rPr>
          <w:rFonts w:ascii="Times New Roman" w:hAnsi="Times New Roman" w:cs="Times New Roman"/>
          <w:b/>
          <w:sz w:val="28"/>
          <w:szCs w:val="24"/>
          <w:u w:val="single"/>
        </w:rPr>
        <w:t>Erosion and Sedimentation Control</w:t>
      </w:r>
      <w:r>
        <w:rPr>
          <w:rFonts w:ascii="Times New Roman" w:hAnsi="Times New Roman" w:cs="Times New Roman"/>
          <w:b/>
          <w:sz w:val="28"/>
          <w:szCs w:val="24"/>
          <w:u w:val="single"/>
        </w:rPr>
        <w:t xml:space="preserve"> Plan</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1</w:t>
      </w:r>
      <w:r w:rsidRPr="00354E34">
        <w:rPr>
          <w:rFonts w:ascii="Times New Roman" w:hAnsi="Times New Roman" w:cs="Times New Roman"/>
          <w:sz w:val="24"/>
          <w:szCs w:val="24"/>
        </w:rPr>
        <w:t xml:space="preserve">. All work will be done during low-flow conditions, avoiding periods during or immediately following heavy precipitation.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2</w:t>
      </w:r>
      <w:r w:rsidRPr="00354E34">
        <w:rPr>
          <w:rFonts w:ascii="Times New Roman" w:hAnsi="Times New Roman" w:cs="Times New Roman"/>
          <w:sz w:val="24"/>
          <w:szCs w:val="24"/>
        </w:rPr>
        <w:t xml:space="preserve">. Where practical, equipment work will be done from the stream bank, or shoreline, unless entry into the channel is determined necessary and appropriate by the site </w:t>
      </w:r>
      <w:r>
        <w:rPr>
          <w:rFonts w:ascii="Times New Roman" w:hAnsi="Times New Roman" w:cs="Times New Roman"/>
          <w:sz w:val="24"/>
          <w:szCs w:val="24"/>
        </w:rPr>
        <w:t>Project</w:t>
      </w:r>
      <w:r w:rsidRPr="00354E34">
        <w:rPr>
          <w:rFonts w:ascii="Times New Roman" w:hAnsi="Times New Roman" w:cs="Times New Roman"/>
          <w:sz w:val="24"/>
          <w:szCs w:val="24"/>
        </w:rPr>
        <w:t xml:space="preserve"> Manager. This will be considered appropriate only with minimal disturbance (hard bottom, limited area of travel, </w:t>
      </w:r>
      <w:proofErr w:type="spellStart"/>
      <w:r w:rsidRPr="00354E34">
        <w:rPr>
          <w:rFonts w:ascii="Times New Roman" w:hAnsi="Times New Roman" w:cs="Times New Roman"/>
          <w:sz w:val="24"/>
          <w:szCs w:val="24"/>
        </w:rPr>
        <w:t>etc</w:t>
      </w:r>
      <w:proofErr w:type="spellEnd"/>
      <w:r w:rsidRPr="00354E34">
        <w:rPr>
          <w:rFonts w:ascii="Times New Roman" w:hAnsi="Times New Roman" w:cs="Times New Roman"/>
          <w:sz w:val="24"/>
          <w:szCs w:val="24"/>
        </w:rPr>
        <w:t xml:space="preserve">). Other factors to be considered for in-channel work include a heavily wooded bank, riparian areas (i.e. buffers) or wetlands on or near the bank. Certain Fluvial Geomorphic (FGM) structures such as rock vanes and cross vanes may require in-stream work for efficient and optimal project construction. Equipment should be inspected to ensure that there is no leaking of lubricants, fuel, hydraulic fluids, etc.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3</w:t>
      </w:r>
      <w:r w:rsidRPr="00354E34">
        <w:rPr>
          <w:rFonts w:ascii="Times New Roman" w:hAnsi="Times New Roman" w:cs="Times New Roman"/>
          <w:sz w:val="24"/>
          <w:szCs w:val="24"/>
        </w:rPr>
        <w:t xml:space="preserve">. Excavation of waterway banks and/or bottom for the purpose of keying in stone and/or timbers, will be restricted to work that can be completed that same day.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4</w:t>
      </w:r>
      <w:r w:rsidRPr="00354E34">
        <w:rPr>
          <w:rFonts w:ascii="Times New Roman" w:hAnsi="Times New Roman" w:cs="Times New Roman"/>
          <w:sz w:val="24"/>
          <w:szCs w:val="24"/>
        </w:rPr>
        <w:t xml:space="preserve">. Upon final completion of the earth disturbance activity, or any stage or phase, all disturbed areas will be immediately stabilized with rock, seeding, and mulching, or other suitable material, during the same day. Newly vegetated areas will be inspected and repaired (as needed) until </w:t>
      </w:r>
      <w:r>
        <w:rPr>
          <w:rFonts w:ascii="Times New Roman" w:hAnsi="Times New Roman" w:cs="Times New Roman"/>
          <w:sz w:val="24"/>
          <w:szCs w:val="24"/>
        </w:rPr>
        <w:t>riparian vegetation</w:t>
      </w:r>
      <w:r w:rsidRPr="00354E34">
        <w:rPr>
          <w:rFonts w:ascii="Times New Roman" w:hAnsi="Times New Roman" w:cs="Times New Roman"/>
          <w:sz w:val="24"/>
          <w:szCs w:val="24"/>
        </w:rPr>
        <w:t xml:space="preserve"> is well established. E&amp;S BMPs shall be implemented and maintained until permanent stabilization is completed/stabilized.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5</w:t>
      </w:r>
      <w:r w:rsidRPr="00354E34">
        <w:rPr>
          <w:rFonts w:ascii="Times New Roman" w:hAnsi="Times New Roman" w:cs="Times New Roman"/>
          <w:sz w:val="24"/>
          <w:szCs w:val="24"/>
        </w:rPr>
        <w:t xml:space="preserve">. </w:t>
      </w:r>
      <w:r>
        <w:rPr>
          <w:rFonts w:ascii="Times New Roman" w:hAnsi="Times New Roman" w:cs="Times New Roman"/>
          <w:sz w:val="24"/>
          <w:szCs w:val="24"/>
        </w:rPr>
        <w:t>Native herbaceous riparian</w:t>
      </w:r>
      <w:r w:rsidRPr="00354E34">
        <w:rPr>
          <w:rFonts w:ascii="Times New Roman" w:hAnsi="Times New Roman" w:cs="Times New Roman"/>
          <w:sz w:val="24"/>
          <w:szCs w:val="24"/>
        </w:rPr>
        <w:t xml:space="preserve"> seed mixtures </w:t>
      </w:r>
      <w:r>
        <w:rPr>
          <w:rFonts w:ascii="Times New Roman" w:hAnsi="Times New Roman" w:cs="Times New Roman"/>
          <w:sz w:val="24"/>
          <w:szCs w:val="24"/>
        </w:rPr>
        <w:t xml:space="preserve">will be </w:t>
      </w:r>
      <w:r w:rsidRPr="00354E34">
        <w:rPr>
          <w:rFonts w:ascii="Times New Roman" w:hAnsi="Times New Roman" w:cs="Times New Roman"/>
          <w:sz w:val="24"/>
          <w:szCs w:val="24"/>
        </w:rPr>
        <w:t>used for permanent stabilization</w:t>
      </w:r>
      <w:r>
        <w:rPr>
          <w:rFonts w:ascii="Times New Roman" w:hAnsi="Times New Roman" w:cs="Times New Roman"/>
          <w:sz w:val="24"/>
          <w:szCs w:val="24"/>
        </w:rPr>
        <w:t>, along with native woody riparian plantings (live stakes, potted stock, and/or bare root seedlings</w:t>
      </w:r>
      <w:r w:rsidRPr="00354E34">
        <w:rPr>
          <w:rFonts w:ascii="Times New Roman" w:hAnsi="Times New Roman" w:cs="Times New Roman"/>
          <w:sz w:val="24"/>
          <w:szCs w:val="24"/>
        </w:rPr>
        <w:t xml:space="preserve">. Hand broadcasting of </w:t>
      </w:r>
      <w:r>
        <w:rPr>
          <w:rFonts w:ascii="Times New Roman" w:hAnsi="Times New Roman" w:cs="Times New Roman"/>
          <w:sz w:val="24"/>
          <w:szCs w:val="24"/>
        </w:rPr>
        <w:t xml:space="preserve">herbaceous riparian </w:t>
      </w:r>
      <w:r w:rsidRPr="00354E34">
        <w:rPr>
          <w:rFonts w:ascii="Times New Roman" w:hAnsi="Times New Roman" w:cs="Times New Roman"/>
          <w:sz w:val="24"/>
          <w:szCs w:val="24"/>
        </w:rPr>
        <w:t xml:space="preserve">seed will average six pounds per 1,000 sq. yds. Mixtures must exclude Reed Canary grass or other known or potentially invasive plants.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6</w:t>
      </w:r>
      <w:r w:rsidRPr="00354E34">
        <w:rPr>
          <w:rFonts w:ascii="Times New Roman" w:hAnsi="Times New Roman" w:cs="Times New Roman"/>
          <w:sz w:val="24"/>
          <w:szCs w:val="24"/>
        </w:rPr>
        <w:t xml:space="preserve">. Straw mulch will be placed by hand to produce a loose layer three-fourths to one inch deep. (3 Tons/Acre)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7</w:t>
      </w:r>
      <w:r w:rsidRPr="00354E34">
        <w:rPr>
          <w:rFonts w:ascii="Times New Roman" w:hAnsi="Times New Roman" w:cs="Times New Roman"/>
          <w:sz w:val="24"/>
          <w:szCs w:val="24"/>
        </w:rPr>
        <w:t xml:space="preserve">. Only clean, nonpolluting materials shall be used as fill, which should be shingled or keyed into the structures for longevity. Minimum stone size should be R-4, as rated by the National Stone Association.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8</w:t>
      </w:r>
      <w:r w:rsidRPr="00354E34">
        <w:rPr>
          <w:rFonts w:ascii="Times New Roman" w:hAnsi="Times New Roman" w:cs="Times New Roman"/>
          <w:sz w:val="24"/>
          <w:szCs w:val="24"/>
        </w:rPr>
        <w:t xml:space="preserve">. Any material excavated during the installation of the structures should be deposited in a suitable site away from the floodplain or wetlands, and stabilized within 24 hours of initial excavation. </w:t>
      </w:r>
    </w:p>
    <w:p w:rsidR="00354E34" w:rsidRPr="00354E34" w:rsidRDefault="00354E34" w:rsidP="00354E34">
      <w:pPr>
        <w:rPr>
          <w:rFonts w:ascii="Times New Roman" w:hAnsi="Times New Roman" w:cs="Times New Roman"/>
          <w:sz w:val="24"/>
          <w:szCs w:val="24"/>
        </w:rPr>
      </w:pPr>
      <w:r>
        <w:rPr>
          <w:rFonts w:ascii="Times New Roman" w:hAnsi="Times New Roman" w:cs="Times New Roman"/>
          <w:sz w:val="24"/>
          <w:szCs w:val="24"/>
        </w:rPr>
        <w:t>9</w:t>
      </w:r>
      <w:r w:rsidRPr="00354E34">
        <w:rPr>
          <w:rFonts w:ascii="Times New Roman" w:hAnsi="Times New Roman" w:cs="Times New Roman"/>
          <w:sz w:val="24"/>
          <w:szCs w:val="24"/>
        </w:rPr>
        <w:t xml:space="preserve">. Enhancement structures shall be maintained in a safe and functional condition. </w:t>
      </w:r>
    </w:p>
    <w:p w:rsidR="001F2E45" w:rsidRPr="004A13C0" w:rsidRDefault="00354E34" w:rsidP="00354E34">
      <w:pPr>
        <w:rPr>
          <w:rFonts w:ascii="Times New Roman" w:hAnsi="Times New Roman" w:cs="Times New Roman"/>
          <w:sz w:val="24"/>
          <w:szCs w:val="24"/>
        </w:rPr>
      </w:pPr>
      <w:r w:rsidRPr="00354E34">
        <w:rPr>
          <w:rFonts w:ascii="Times New Roman" w:hAnsi="Times New Roman" w:cs="Times New Roman"/>
          <w:sz w:val="24"/>
          <w:szCs w:val="24"/>
        </w:rPr>
        <w:t>1</w:t>
      </w:r>
      <w:r>
        <w:rPr>
          <w:rFonts w:ascii="Times New Roman" w:hAnsi="Times New Roman" w:cs="Times New Roman"/>
          <w:sz w:val="24"/>
          <w:szCs w:val="24"/>
        </w:rPr>
        <w:t>0</w:t>
      </w:r>
      <w:r w:rsidRPr="00354E34">
        <w:rPr>
          <w:rFonts w:ascii="Times New Roman" w:hAnsi="Times New Roman" w:cs="Times New Roman"/>
          <w:sz w:val="24"/>
          <w:szCs w:val="24"/>
        </w:rPr>
        <w:t>. Additions to the E&amp;S plan may be requested by DEP for atypical situations.</w:t>
      </w:r>
    </w:p>
    <w:p w:rsidR="000804FC" w:rsidRDefault="000804FC" w:rsidP="000804FC">
      <w:pPr>
        <w:rPr>
          <w:rFonts w:ascii="Times New Roman" w:hAnsi="Times New Roman" w:cs="Times New Roman"/>
          <w:b/>
          <w:sz w:val="28"/>
          <w:szCs w:val="24"/>
          <w:u w:val="single"/>
        </w:rPr>
      </w:pPr>
    </w:p>
    <w:p w:rsidR="0067203E" w:rsidRDefault="0067203E" w:rsidP="000804FC">
      <w:pPr>
        <w:rPr>
          <w:rFonts w:ascii="Times New Roman" w:hAnsi="Times New Roman" w:cs="Times New Roman"/>
          <w:b/>
          <w:sz w:val="28"/>
          <w:szCs w:val="24"/>
          <w:u w:val="single"/>
        </w:rPr>
      </w:pPr>
    </w:p>
    <w:p w:rsidR="0067203E" w:rsidRDefault="0067203E" w:rsidP="000804FC">
      <w:pPr>
        <w:rPr>
          <w:rFonts w:ascii="Times New Roman" w:hAnsi="Times New Roman" w:cs="Times New Roman"/>
          <w:b/>
          <w:sz w:val="28"/>
          <w:szCs w:val="24"/>
          <w:u w:val="single"/>
        </w:rPr>
      </w:pPr>
    </w:p>
    <w:p w:rsidR="000804FC" w:rsidRDefault="000804FC" w:rsidP="000804FC">
      <w:pPr>
        <w:rPr>
          <w:rFonts w:ascii="Times New Roman" w:hAnsi="Times New Roman" w:cs="Times New Roman"/>
          <w:sz w:val="28"/>
          <w:szCs w:val="24"/>
        </w:rPr>
      </w:pPr>
      <w:r>
        <w:rPr>
          <w:rFonts w:ascii="Times New Roman" w:hAnsi="Times New Roman" w:cs="Times New Roman"/>
          <w:b/>
          <w:sz w:val="28"/>
          <w:szCs w:val="24"/>
          <w:u w:val="single"/>
        </w:rPr>
        <w:t>Habitat Benefits</w:t>
      </w:r>
    </w:p>
    <w:p w:rsidR="000804FC" w:rsidRDefault="000804FC" w:rsidP="000804FC">
      <w:pPr>
        <w:rPr>
          <w:rFonts w:ascii="Times New Roman" w:hAnsi="Times New Roman" w:cs="Times New Roman"/>
          <w:sz w:val="24"/>
          <w:szCs w:val="24"/>
          <w:u w:val="single"/>
        </w:rPr>
      </w:pPr>
      <w:r>
        <w:rPr>
          <w:rFonts w:ascii="Times New Roman" w:hAnsi="Times New Roman" w:cs="Times New Roman"/>
          <w:sz w:val="24"/>
          <w:szCs w:val="24"/>
          <w:u w:val="single"/>
        </w:rPr>
        <w:t>Random Boulder Clusters</w:t>
      </w:r>
    </w:p>
    <w:p w:rsidR="004F7F63" w:rsidRDefault="004F7F63" w:rsidP="004F7F63">
      <w:pPr>
        <w:rPr>
          <w:rFonts w:ascii="Times New Roman" w:hAnsi="Times New Roman" w:cs="Times New Roman"/>
          <w:sz w:val="24"/>
          <w:szCs w:val="24"/>
        </w:rPr>
      </w:pPr>
      <w:r>
        <w:rPr>
          <w:rFonts w:ascii="Times New Roman" w:hAnsi="Times New Roman" w:cs="Times New Roman"/>
          <w:sz w:val="24"/>
          <w:szCs w:val="24"/>
        </w:rPr>
        <w:t xml:space="preserve">Typically, a scour hole will develop around the boulders, providing deeper water and areas of reduced turbulence (eddies) adjacent to areas of increased stream velocity. Fish may rest in the eddies and wait for food to pass by in the main flow, while enjoying overhead protection from aerial predators due to surface turbulence. Placing random boulders in riffle sections preserves the riffle habitat feature of the stream while allowing more age classes of a greater diversity of aquatic species to more easily traverse shallow riffle habitats. </w:t>
      </w:r>
    </w:p>
    <w:p w:rsidR="004F7F63" w:rsidRPr="004F7F63" w:rsidRDefault="004F7F63" w:rsidP="004F7F63">
      <w:pPr>
        <w:rPr>
          <w:rFonts w:ascii="Times New Roman" w:hAnsi="Times New Roman" w:cs="Times New Roman"/>
          <w:sz w:val="24"/>
          <w:szCs w:val="24"/>
          <w:u w:val="single"/>
        </w:rPr>
      </w:pPr>
      <w:proofErr w:type="spellStart"/>
      <w:r w:rsidRPr="004F7F63">
        <w:rPr>
          <w:rFonts w:ascii="Times New Roman" w:hAnsi="Times New Roman" w:cs="Times New Roman"/>
          <w:sz w:val="24"/>
          <w:szCs w:val="24"/>
          <w:u w:val="single"/>
        </w:rPr>
        <w:t>Rootwad</w:t>
      </w:r>
      <w:proofErr w:type="spellEnd"/>
      <w:r w:rsidRPr="004F7F63">
        <w:rPr>
          <w:rFonts w:ascii="Times New Roman" w:hAnsi="Times New Roman" w:cs="Times New Roman"/>
          <w:sz w:val="24"/>
          <w:szCs w:val="24"/>
          <w:u w:val="single"/>
        </w:rPr>
        <w:t xml:space="preserve"> Revetment</w:t>
      </w:r>
    </w:p>
    <w:p w:rsidR="009C4FA1" w:rsidRDefault="004F7F63" w:rsidP="004F7F63">
      <w:pPr>
        <w:rPr>
          <w:rFonts w:ascii="Times New Roman" w:hAnsi="Times New Roman" w:cs="Times New Roman"/>
          <w:sz w:val="24"/>
          <w:szCs w:val="24"/>
        </w:rPr>
      </w:pPr>
      <w:proofErr w:type="spellStart"/>
      <w:r>
        <w:rPr>
          <w:rFonts w:ascii="Times New Roman" w:hAnsi="Times New Roman" w:cs="Times New Roman"/>
          <w:sz w:val="24"/>
          <w:szCs w:val="24"/>
        </w:rPr>
        <w:t>Rootwad</w:t>
      </w:r>
      <w:proofErr w:type="spellEnd"/>
      <w:r>
        <w:rPr>
          <w:rFonts w:ascii="Times New Roman" w:hAnsi="Times New Roman" w:cs="Times New Roman"/>
          <w:sz w:val="24"/>
          <w:szCs w:val="24"/>
        </w:rPr>
        <w:t xml:space="preserve"> Revetments provide bank stabilization</w:t>
      </w:r>
      <w:r w:rsidR="00D27BE3">
        <w:rPr>
          <w:rFonts w:ascii="Times New Roman" w:hAnsi="Times New Roman" w:cs="Times New Roman"/>
          <w:sz w:val="24"/>
          <w:szCs w:val="24"/>
        </w:rPr>
        <w:t xml:space="preserve"> and overhanging cover for a diversity of aquatic species. Interstitial spaces created by the use of </w:t>
      </w:r>
      <w:proofErr w:type="spellStart"/>
      <w:r w:rsidR="00D27BE3">
        <w:rPr>
          <w:rFonts w:ascii="Times New Roman" w:hAnsi="Times New Roman" w:cs="Times New Roman"/>
          <w:sz w:val="24"/>
          <w:szCs w:val="24"/>
        </w:rPr>
        <w:t>rootwads</w:t>
      </w:r>
      <w:proofErr w:type="spellEnd"/>
      <w:r w:rsidR="00D27BE3">
        <w:rPr>
          <w:rFonts w:ascii="Times New Roman" w:hAnsi="Times New Roman" w:cs="Times New Roman"/>
          <w:sz w:val="24"/>
          <w:szCs w:val="24"/>
        </w:rPr>
        <w:t xml:space="preserve"> and slash far exceed those created by using logs and stone alone. </w:t>
      </w:r>
      <w:proofErr w:type="spellStart"/>
      <w:r w:rsidR="00D27BE3">
        <w:rPr>
          <w:rFonts w:ascii="Times New Roman" w:hAnsi="Times New Roman" w:cs="Times New Roman"/>
          <w:sz w:val="24"/>
          <w:szCs w:val="24"/>
        </w:rPr>
        <w:t>Rootwad</w:t>
      </w:r>
      <w:proofErr w:type="spellEnd"/>
      <w:r w:rsidR="00D27BE3">
        <w:rPr>
          <w:rFonts w:ascii="Times New Roman" w:hAnsi="Times New Roman" w:cs="Times New Roman"/>
          <w:sz w:val="24"/>
          <w:szCs w:val="24"/>
        </w:rPr>
        <w:t xml:space="preserve"> revetments also provide light, thermal, and velocity refugia.</w:t>
      </w:r>
    </w:p>
    <w:p w:rsidR="00D27BE3" w:rsidRDefault="00D27BE3" w:rsidP="004F7F63">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Rootwad</w:t>
      </w:r>
      <w:proofErr w:type="spellEnd"/>
      <w:r>
        <w:rPr>
          <w:rFonts w:ascii="Times New Roman" w:hAnsi="Times New Roman" w:cs="Times New Roman"/>
          <w:sz w:val="24"/>
          <w:szCs w:val="24"/>
          <w:u w:val="single"/>
        </w:rPr>
        <w:t xml:space="preserve"> Deflector</w:t>
      </w:r>
    </w:p>
    <w:p w:rsidR="00D27BE3" w:rsidRDefault="00D27BE3" w:rsidP="004F7F63">
      <w:pPr>
        <w:rPr>
          <w:rFonts w:ascii="Times New Roman" w:hAnsi="Times New Roman" w:cs="Times New Roman"/>
          <w:sz w:val="24"/>
          <w:szCs w:val="24"/>
        </w:rPr>
      </w:pPr>
      <w:proofErr w:type="spellStart"/>
      <w:r>
        <w:rPr>
          <w:rFonts w:ascii="Times New Roman" w:hAnsi="Times New Roman" w:cs="Times New Roman"/>
          <w:sz w:val="24"/>
          <w:szCs w:val="24"/>
        </w:rPr>
        <w:t>Rootwad</w:t>
      </w:r>
      <w:proofErr w:type="spellEnd"/>
      <w:r>
        <w:rPr>
          <w:rFonts w:ascii="Times New Roman" w:hAnsi="Times New Roman" w:cs="Times New Roman"/>
          <w:sz w:val="24"/>
          <w:szCs w:val="24"/>
        </w:rPr>
        <w:t xml:space="preserve"> Deflectors manipulate the channel’s </w:t>
      </w:r>
      <w:proofErr w:type="spellStart"/>
      <w:r>
        <w:rPr>
          <w:rFonts w:ascii="Times New Roman" w:hAnsi="Times New Roman" w:cs="Times New Roman"/>
          <w:sz w:val="24"/>
          <w:szCs w:val="24"/>
        </w:rPr>
        <w:t>thalweg</w:t>
      </w:r>
      <w:proofErr w:type="spellEnd"/>
      <w:r>
        <w:rPr>
          <w:rFonts w:ascii="Times New Roman" w:hAnsi="Times New Roman" w:cs="Times New Roman"/>
          <w:sz w:val="24"/>
          <w:szCs w:val="24"/>
        </w:rPr>
        <w:t xml:space="preserve"> to direct </w:t>
      </w:r>
      <w:r w:rsidR="0032103A">
        <w:rPr>
          <w:rFonts w:ascii="Times New Roman" w:hAnsi="Times New Roman" w:cs="Times New Roman"/>
          <w:sz w:val="24"/>
          <w:szCs w:val="24"/>
        </w:rPr>
        <w:t>high</w:t>
      </w:r>
      <w:r>
        <w:rPr>
          <w:rFonts w:ascii="Times New Roman" w:hAnsi="Times New Roman" w:cs="Times New Roman"/>
          <w:sz w:val="24"/>
          <w:szCs w:val="24"/>
        </w:rPr>
        <w:t xml:space="preserve"> velocities away from eroding banks and towards the channel’s center. A scour hole develops </w:t>
      </w:r>
      <w:r w:rsidR="006B4B97">
        <w:rPr>
          <w:rFonts w:ascii="Times New Roman" w:hAnsi="Times New Roman" w:cs="Times New Roman"/>
          <w:sz w:val="24"/>
          <w:szCs w:val="24"/>
        </w:rPr>
        <w:t>along the edge and out into the channel</w:t>
      </w:r>
      <w:r w:rsidR="0032103A">
        <w:rPr>
          <w:rFonts w:ascii="Times New Roman" w:hAnsi="Times New Roman" w:cs="Times New Roman"/>
          <w:sz w:val="24"/>
          <w:szCs w:val="24"/>
        </w:rPr>
        <w:t>, with benefits similar to those noted in the Random Boulder Clusters description. Additionally, f</w:t>
      </w:r>
      <w:r w:rsidR="006B4B97">
        <w:rPr>
          <w:rFonts w:ascii="Times New Roman" w:hAnsi="Times New Roman" w:cs="Times New Roman"/>
          <w:sz w:val="24"/>
          <w:szCs w:val="24"/>
        </w:rPr>
        <w:t xml:space="preserve">ine sediment accumulates in the less turbulent water downstream of the deflector, and eventually aids </w:t>
      </w:r>
      <w:r w:rsidR="00AE08B3">
        <w:rPr>
          <w:rFonts w:ascii="Times New Roman" w:hAnsi="Times New Roman" w:cs="Times New Roman"/>
          <w:sz w:val="24"/>
          <w:szCs w:val="24"/>
        </w:rPr>
        <w:t>in building streambank and wetland type habitat.</w:t>
      </w:r>
    </w:p>
    <w:p w:rsidR="00E14EE8" w:rsidRDefault="00E14EE8" w:rsidP="004F7F63">
      <w:pPr>
        <w:rPr>
          <w:rFonts w:ascii="Times New Roman" w:hAnsi="Times New Roman" w:cs="Times New Roman"/>
          <w:sz w:val="24"/>
          <w:szCs w:val="24"/>
        </w:rPr>
      </w:pPr>
    </w:p>
    <w:p w:rsidR="00E14EE8" w:rsidRDefault="00E14EE8" w:rsidP="004F7F63">
      <w:pPr>
        <w:rPr>
          <w:rFonts w:ascii="Times New Roman" w:hAnsi="Times New Roman" w:cs="Times New Roman"/>
          <w:b/>
          <w:sz w:val="28"/>
          <w:szCs w:val="24"/>
          <w:u w:val="single"/>
        </w:rPr>
      </w:pPr>
      <w:r w:rsidRPr="00E14EE8">
        <w:rPr>
          <w:rFonts w:ascii="Times New Roman" w:hAnsi="Times New Roman" w:cs="Times New Roman"/>
          <w:b/>
          <w:sz w:val="28"/>
          <w:szCs w:val="24"/>
          <w:u w:val="single"/>
        </w:rPr>
        <w:t>Contact Information</w:t>
      </w:r>
    </w:p>
    <w:p w:rsidR="00E14EE8" w:rsidRDefault="00E14EE8" w:rsidP="004F7F63">
      <w:pPr>
        <w:rPr>
          <w:rFonts w:ascii="Times New Roman" w:hAnsi="Times New Roman" w:cs="Times New Roman"/>
          <w:sz w:val="24"/>
          <w:szCs w:val="24"/>
        </w:rPr>
      </w:pPr>
      <w:r>
        <w:rPr>
          <w:rFonts w:ascii="Times New Roman" w:hAnsi="Times New Roman" w:cs="Times New Roman"/>
          <w:sz w:val="24"/>
          <w:szCs w:val="24"/>
        </w:rPr>
        <w:t>This Scope of Work was compiled by Luke Bobnar, Watershed Scientist, Western Pennsylvania Conservancy. For questions, information, and further project coordination, please contact him at:</w:t>
      </w:r>
    </w:p>
    <w:p w:rsidR="00E14EE8" w:rsidRPr="00E14EE8" w:rsidRDefault="00E14EE8" w:rsidP="00E14EE8">
      <w:pPr>
        <w:spacing w:after="120" w:line="240" w:lineRule="auto"/>
        <w:rPr>
          <w:rFonts w:ascii="Times New Roman" w:hAnsi="Times New Roman" w:cs="Times New Roman"/>
          <w:b/>
          <w:sz w:val="24"/>
          <w:szCs w:val="24"/>
        </w:rPr>
      </w:pPr>
      <w:r w:rsidRPr="00E14EE8">
        <w:rPr>
          <w:rFonts w:ascii="Times New Roman" w:hAnsi="Times New Roman" w:cs="Times New Roman"/>
          <w:b/>
          <w:sz w:val="24"/>
          <w:szCs w:val="24"/>
        </w:rPr>
        <w:t>Luke Bobnar</w:t>
      </w:r>
    </w:p>
    <w:p w:rsidR="00E14EE8" w:rsidRDefault="00E14EE8" w:rsidP="00E14EE8">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Western Pennsylvania Conservancy </w:t>
      </w:r>
    </w:p>
    <w:p w:rsidR="00E14EE8" w:rsidRDefault="00E14EE8" w:rsidP="00E14EE8">
      <w:pPr>
        <w:spacing w:after="120" w:line="240" w:lineRule="auto"/>
        <w:rPr>
          <w:rFonts w:ascii="Times New Roman" w:hAnsi="Times New Roman" w:cs="Times New Roman"/>
          <w:sz w:val="24"/>
          <w:szCs w:val="24"/>
        </w:rPr>
      </w:pPr>
      <w:r>
        <w:rPr>
          <w:rFonts w:ascii="Times New Roman" w:hAnsi="Times New Roman" w:cs="Times New Roman"/>
          <w:sz w:val="24"/>
          <w:szCs w:val="24"/>
        </w:rPr>
        <w:t>159 Main St.</w:t>
      </w:r>
    </w:p>
    <w:p w:rsidR="00E14EE8" w:rsidRDefault="00E14EE8" w:rsidP="00E14EE8">
      <w:pPr>
        <w:spacing w:after="120" w:line="240" w:lineRule="auto"/>
        <w:rPr>
          <w:rFonts w:ascii="Times New Roman" w:hAnsi="Times New Roman" w:cs="Times New Roman"/>
          <w:sz w:val="24"/>
          <w:szCs w:val="24"/>
        </w:rPr>
      </w:pPr>
      <w:r>
        <w:rPr>
          <w:rFonts w:ascii="Times New Roman" w:hAnsi="Times New Roman" w:cs="Times New Roman"/>
          <w:sz w:val="24"/>
          <w:szCs w:val="24"/>
        </w:rPr>
        <w:t>Ridgway, PA 15853</w:t>
      </w:r>
    </w:p>
    <w:p w:rsidR="00E14EE8" w:rsidRDefault="00E14EE8" w:rsidP="00E14EE8">
      <w:pPr>
        <w:spacing w:after="120" w:line="240" w:lineRule="auto"/>
        <w:rPr>
          <w:rFonts w:ascii="Times New Roman" w:hAnsi="Times New Roman" w:cs="Times New Roman"/>
          <w:sz w:val="24"/>
          <w:szCs w:val="24"/>
        </w:rPr>
      </w:pPr>
      <w:hyperlink r:id="rId4" w:history="1">
        <w:r w:rsidRPr="008100CE">
          <w:rPr>
            <w:rStyle w:val="Hyperlink"/>
            <w:rFonts w:ascii="Times New Roman" w:hAnsi="Times New Roman" w:cs="Times New Roman"/>
            <w:sz w:val="24"/>
            <w:szCs w:val="24"/>
          </w:rPr>
          <w:t>lbobnar@paconserve.org</w:t>
        </w:r>
      </w:hyperlink>
    </w:p>
    <w:p w:rsidR="00E14EE8" w:rsidRDefault="00E14EE8" w:rsidP="00E14EE8">
      <w:pPr>
        <w:spacing w:after="120" w:line="240" w:lineRule="auto"/>
        <w:rPr>
          <w:rFonts w:ascii="Times New Roman" w:hAnsi="Times New Roman" w:cs="Times New Roman"/>
          <w:sz w:val="24"/>
          <w:szCs w:val="24"/>
        </w:rPr>
      </w:pPr>
      <w:r>
        <w:rPr>
          <w:rFonts w:ascii="Times New Roman" w:hAnsi="Times New Roman" w:cs="Times New Roman"/>
          <w:sz w:val="24"/>
          <w:szCs w:val="24"/>
        </w:rPr>
        <w:t>814-776-1114</w:t>
      </w:r>
    </w:p>
    <w:p w:rsidR="00E14EE8" w:rsidRDefault="00E14EE8" w:rsidP="004F7F63">
      <w:pPr>
        <w:rPr>
          <w:rFonts w:ascii="Times New Roman" w:hAnsi="Times New Roman" w:cs="Times New Roman"/>
          <w:sz w:val="24"/>
          <w:szCs w:val="24"/>
        </w:rPr>
      </w:pPr>
    </w:p>
    <w:p w:rsidR="00E14EE8" w:rsidRDefault="00E14EE8" w:rsidP="004F7F63">
      <w:pPr>
        <w:rPr>
          <w:rFonts w:ascii="Times New Roman" w:hAnsi="Times New Roman" w:cs="Times New Roman"/>
          <w:sz w:val="24"/>
          <w:szCs w:val="24"/>
        </w:rPr>
      </w:pPr>
      <w:r>
        <w:rPr>
          <w:rFonts w:ascii="Times New Roman" w:hAnsi="Times New Roman" w:cs="Times New Roman"/>
          <w:sz w:val="24"/>
          <w:szCs w:val="24"/>
        </w:rPr>
        <w:t xml:space="preserve">To contact the US Army Corps of Engineers, the below individuals are all points of contact on the project. </w:t>
      </w:r>
    </w:p>
    <w:p w:rsidR="00E14EE8" w:rsidRPr="00E14EE8" w:rsidRDefault="00E14EE8" w:rsidP="00E14EE8">
      <w:pPr>
        <w:rPr>
          <w:rFonts w:ascii="Times New Roman" w:hAnsi="Times New Roman" w:cs="Times New Roman"/>
          <w:b/>
          <w:sz w:val="24"/>
          <w:szCs w:val="24"/>
        </w:rPr>
      </w:pPr>
      <w:r w:rsidRPr="00E14EE8">
        <w:rPr>
          <w:rFonts w:ascii="Times New Roman" w:hAnsi="Times New Roman" w:cs="Times New Roman"/>
          <w:b/>
          <w:sz w:val="24"/>
          <w:szCs w:val="24"/>
        </w:rPr>
        <w:t>Andrew Schwab</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lastRenderedPageBreak/>
        <w:t>Park Ranger | Natural Resource Specialist</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US Army Corps of Engineers</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Tionesta Lake</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477 Spillway Road</w:t>
      </w:r>
    </w:p>
    <w:p w:rsid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Tionesta, PA 16353</w:t>
      </w:r>
    </w:p>
    <w:p w:rsidR="00E14EE8" w:rsidRPr="00E14EE8" w:rsidRDefault="00E14EE8" w:rsidP="00E14EE8">
      <w:pPr>
        <w:rPr>
          <w:rFonts w:ascii="Times New Roman" w:hAnsi="Times New Roman" w:cs="Times New Roman"/>
          <w:sz w:val="24"/>
          <w:szCs w:val="24"/>
        </w:rPr>
      </w:pPr>
      <w:hyperlink r:id="rId5" w:history="1">
        <w:r>
          <w:rPr>
            <w:rStyle w:val="Hyperlink"/>
          </w:rPr>
          <w:t>Andrew.J.Schwab@usace.army.mil</w:t>
        </w:r>
      </w:hyperlink>
      <w:r>
        <w:t xml:space="preserve"> </w:t>
      </w:r>
    </w:p>
    <w:p w:rsid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(814)-755-3512</w:t>
      </w:r>
    </w:p>
    <w:p w:rsidR="00E14EE8" w:rsidRDefault="00E14EE8" w:rsidP="00E14EE8">
      <w:pPr>
        <w:rPr>
          <w:rFonts w:ascii="Times New Roman" w:hAnsi="Times New Roman" w:cs="Times New Roman"/>
          <w:sz w:val="24"/>
          <w:szCs w:val="24"/>
        </w:rPr>
      </w:pPr>
    </w:p>
    <w:p w:rsidR="00E14EE8" w:rsidRPr="00E14EE8" w:rsidRDefault="00E14EE8" w:rsidP="00E14EE8">
      <w:pPr>
        <w:rPr>
          <w:rFonts w:ascii="Times New Roman" w:hAnsi="Times New Roman" w:cs="Times New Roman"/>
          <w:b/>
          <w:sz w:val="24"/>
          <w:szCs w:val="24"/>
        </w:rPr>
      </w:pPr>
      <w:r w:rsidRPr="00E14EE8">
        <w:rPr>
          <w:rFonts w:ascii="Times New Roman" w:hAnsi="Times New Roman" w:cs="Times New Roman"/>
          <w:b/>
          <w:sz w:val="24"/>
          <w:szCs w:val="24"/>
        </w:rPr>
        <w:t>Joel VanOrd</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Lead Ranger | Natural Resources Specialist</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US Army Corps of Engineers</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 xml:space="preserve">Tionesta Lake </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477 Spillway Road</w:t>
      </w:r>
    </w:p>
    <w:p w:rsid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Tionesta, PA 16353</w:t>
      </w:r>
    </w:p>
    <w:p w:rsidR="00E14EE8" w:rsidRPr="00E14EE8" w:rsidRDefault="00E14EE8" w:rsidP="00E14EE8">
      <w:pPr>
        <w:rPr>
          <w:rFonts w:ascii="Times New Roman" w:hAnsi="Times New Roman" w:cs="Times New Roman"/>
          <w:sz w:val="24"/>
          <w:szCs w:val="24"/>
        </w:rPr>
      </w:pPr>
      <w:hyperlink r:id="rId6" w:history="1">
        <w:r w:rsidRPr="008100CE">
          <w:rPr>
            <w:rStyle w:val="Hyperlink"/>
            <w:rFonts w:ascii="Times New Roman" w:hAnsi="Times New Roman" w:cs="Times New Roman"/>
            <w:sz w:val="24"/>
            <w:szCs w:val="24"/>
          </w:rPr>
          <w:t>Joel.R.VanOrd@usace.army.mil</w:t>
        </w:r>
      </w:hyperlink>
      <w:r>
        <w:rPr>
          <w:rFonts w:ascii="Times New Roman" w:hAnsi="Times New Roman" w:cs="Times New Roman"/>
          <w:sz w:val="24"/>
          <w:szCs w:val="24"/>
        </w:rPr>
        <w:t xml:space="preserve"> </w:t>
      </w:r>
    </w:p>
    <w:p w:rsid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(814)-755-3512</w:t>
      </w:r>
    </w:p>
    <w:p w:rsidR="00E14EE8" w:rsidRDefault="00E14EE8" w:rsidP="00E14EE8">
      <w:pPr>
        <w:rPr>
          <w:rFonts w:ascii="Times New Roman" w:hAnsi="Times New Roman" w:cs="Times New Roman"/>
          <w:sz w:val="24"/>
          <w:szCs w:val="24"/>
        </w:rPr>
      </w:pPr>
    </w:p>
    <w:p w:rsidR="00E14EE8" w:rsidRPr="00E14EE8" w:rsidRDefault="00E14EE8" w:rsidP="00E14EE8">
      <w:pPr>
        <w:rPr>
          <w:rFonts w:ascii="Times New Roman" w:hAnsi="Times New Roman" w:cs="Times New Roman"/>
          <w:b/>
          <w:sz w:val="24"/>
          <w:szCs w:val="24"/>
        </w:rPr>
      </w:pPr>
      <w:r w:rsidRPr="00E14EE8">
        <w:rPr>
          <w:rFonts w:ascii="Times New Roman" w:hAnsi="Times New Roman" w:cs="Times New Roman"/>
          <w:b/>
          <w:sz w:val="24"/>
          <w:szCs w:val="24"/>
        </w:rPr>
        <w:t>Nicole Govan</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Northern Area Ranger</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Northern Area Office</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22079 State Highway 198</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Saegertown, PA 16433</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Cell Phone: (412) 260-0659</w:t>
      </w:r>
    </w:p>
    <w:p w:rsidR="00E14EE8" w:rsidRPr="00E14EE8" w:rsidRDefault="00E14EE8" w:rsidP="00E14EE8">
      <w:pPr>
        <w:rPr>
          <w:rFonts w:ascii="Times New Roman" w:hAnsi="Times New Roman" w:cs="Times New Roman"/>
          <w:sz w:val="24"/>
          <w:szCs w:val="24"/>
        </w:rPr>
      </w:pPr>
      <w:r w:rsidRPr="00E14EE8">
        <w:rPr>
          <w:rFonts w:ascii="Times New Roman" w:hAnsi="Times New Roman" w:cs="Times New Roman"/>
          <w:sz w:val="24"/>
          <w:szCs w:val="24"/>
        </w:rPr>
        <w:t>Office: (814) 763-6481 ext. 5097</w:t>
      </w:r>
    </w:p>
    <w:p w:rsidR="00E14EE8" w:rsidRPr="00E14EE8" w:rsidRDefault="00E14EE8" w:rsidP="00E14EE8">
      <w:pPr>
        <w:rPr>
          <w:rFonts w:ascii="Times New Roman" w:hAnsi="Times New Roman" w:cs="Times New Roman"/>
          <w:sz w:val="24"/>
          <w:szCs w:val="24"/>
        </w:rPr>
      </w:pPr>
      <w:hyperlink r:id="rId7" w:history="1">
        <w:r w:rsidRPr="008100CE">
          <w:rPr>
            <w:rStyle w:val="Hyperlink"/>
            <w:rFonts w:ascii="Times New Roman" w:hAnsi="Times New Roman" w:cs="Times New Roman"/>
            <w:sz w:val="24"/>
            <w:szCs w:val="24"/>
          </w:rPr>
          <w:t>Nicole.m.govan@usace.army.mil</w:t>
        </w:r>
      </w:hyperlink>
      <w:r>
        <w:rPr>
          <w:rFonts w:ascii="Times New Roman" w:hAnsi="Times New Roman" w:cs="Times New Roman"/>
          <w:sz w:val="24"/>
          <w:szCs w:val="24"/>
        </w:rPr>
        <w:t xml:space="preserve"> </w:t>
      </w:r>
    </w:p>
    <w:sectPr w:rsidR="00E14EE8" w:rsidRPr="00E14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A1"/>
    <w:rsid w:val="000804FC"/>
    <w:rsid w:val="000E5378"/>
    <w:rsid w:val="001F2E45"/>
    <w:rsid w:val="0032103A"/>
    <w:rsid w:val="00354E34"/>
    <w:rsid w:val="003817D6"/>
    <w:rsid w:val="004A13C0"/>
    <w:rsid w:val="004F7F63"/>
    <w:rsid w:val="006173A8"/>
    <w:rsid w:val="0067203E"/>
    <w:rsid w:val="006B4B97"/>
    <w:rsid w:val="007062A9"/>
    <w:rsid w:val="007A3BCD"/>
    <w:rsid w:val="008A24BF"/>
    <w:rsid w:val="009C4FA1"/>
    <w:rsid w:val="00A62CF8"/>
    <w:rsid w:val="00AE08B3"/>
    <w:rsid w:val="00BB7517"/>
    <w:rsid w:val="00D27BE3"/>
    <w:rsid w:val="00E14EE8"/>
    <w:rsid w:val="00F42BB1"/>
    <w:rsid w:val="00F53D24"/>
    <w:rsid w:val="00F90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F768"/>
  <w15:chartTrackingRefBased/>
  <w15:docId w15:val="{DE583F36-9BF2-4D36-8DDC-DC371B91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EE8"/>
    <w:rPr>
      <w:color w:val="0563C1" w:themeColor="hyperlink"/>
      <w:u w:val="single"/>
    </w:rPr>
  </w:style>
  <w:style w:type="character" w:styleId="UnresolvedMention">
    <w:name w:val="Unresolved Mention"/>
    <w:basedOn w:val="DefaultParagraphFont"/>
    <w:uiPriority w:val="99"/>
    <w:semiHidden/>
    <w:unhideWhenUsed/>
    <w:rsid w:val="00E14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cole.m.govan@usace.army.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R.VanOrd@usace.army.mil" TargetMode="External"/><Relationship Id="rId5" Type="http://schemas.openxmlformats.org/officeDocument/2006/relationships/hyperlink" Target="mailto:Andrew.J.Schwab@usace.army.mil" TargetMode="External"/><Relationship Id="rId4" Type="http://schemas.openxmlformats.org/officeDocument/2006/relationships/hyperlink" Target="mailto:lbobnar@paconserve.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Western Pennsylvania Conservancy</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Bobnar</dc:creator>
  <cp:keywords/>
  <dc:description/>
  <cp:lastModifiedBy>Luke Bobnar</cp:lastModifiedBy>
  <cp:revision>5</cp:revision>
  <dcterms:created xsi:type="dcterms:W3CDTF">2022-01-26T17:28:00Z</dcterms:created>
  <dcterms:modified xsi:type="dcterms:W3CDTF">2022-01-28T17:49:00Z</dcterms:modified>
</cp:coreProperties>
</file>