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Indiana Bass Federation</w:t>
      </w:r>
    </w:p>
    <w:p w:rsidR="00D03B7E" w:rsidRPr="00791034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Bass Unlimited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 xml:space="preserve">U.S. Army Corp of Engineers 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Indiana Department of Natural Resources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Dubois County Block and Brick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Advanced Drainage Systems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Mitchell Jr/</w:t>
      </w:r>
      <w:proofErr w:type="spellStart"/>
      <w:r>
        <w:rPr>
          <w:rFonts w:ascii="Intrepid" w:eastAsia="Times New Roman" w:hAnsi="Intrepid"/>
          <w:color w:val="000000"/>
          <w:lang w:bidi="ar-SA"/>
        </w:rPr>
        <w:t>Sr</w:t>
      </w:r>
      <w:proofErr w:type="spellEnd"/>
      <w:r>
        <w:rPr>
          <w:rFonts w:ascii="Intrepid" w:eastAsia="Times New Roman" w:hAnsi="Intrepid"/>
          <w:color w:val="000000"/>
          <w:lang w:bidi="ar-SA"/>
        </w:rPr>
        <w:t xml:space="preserve"> High School Bass Team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Patoka Lake Regional Water and Sewer District</w:t>
      </w:r>
    </w:p>
    <w:p w:rsidR="00D03B7E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lang w:bidi="ar-SA"/>
        </w:rPr>
        <w:t>Tri County Bass Anglers</w:t>
      </w:r>
    </w:p>
    <w:p w:rsidR="00D03B7E" w:rsidRPr="00DD7525" w:rsidRDefault="00D03B7E" w:rsidP="00D03B7E">
      <w:pPr>
        <w:spacing w:before="100" w:beforeAutospacing="1" w:after="100" w:afterAutospacing="1"/>
        <w:rPr>
          <w:rFonts w:ascii="Intrepid" w:eastAsia="Times New Roman" w:hAnsi="Intrepid"/>
          <w:color w:val="000000"/>
          <w:lang w:bidi="ar-SA"/>
        </w:rPr>
      </w:pPr>
      <w:r>
        <w:rPr>
          <w:rFonts w:ascii="Intrepid" w:eastAsia="Times New Roman" w:hAnsi="Intrepid"/>
          <w:color w:val="000000"/>
          <w:u w:val="single"/>
          <w:lang w:bidi="ar-SA"/>
        </w:rPr>
        <w:t>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78"/>
        <w:gridCol w:w="2333"/>
        <w:gridCol w:w="2294"/>
      </w:tblGrid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ab/>
              <w:t>Partner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Cash Contributions ($)</w:t>
            </w: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In-Kind Contribution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In-Kind Value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Friends of Reservoir</w:t>
            </w:r>
          </w:p>
        </w:tc>
        <w:tc>
          <w:tcPr>
            <w:tcW w:w="2378" w:type="dxa"/>
          </w:tcPr>
          <w:p w:rsidR="00D03B7E" w:rsidRPr="00F47551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vertAlign w:val="superscript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$5000</w:t>
            </w: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Advanced Drainage Systems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 xml:space="preserve">1000 </w:t>
            </w:r>
            <w:proofErr w:type="spellStart"/>
            <w:r>
              <w:rPr>
                <w:rFonts w:ascii="Intrepid" w:eastAsia="Times New Roman" w:hAnsi="Intrepid"/>
                <w:color w:val="000000"/>
                <w:lang w:bidi="ar-SA"/>
              </w:rPr>
              <w:t>ft</w:t>
            </w:r>
            <w:proofErr w:type="spellEnd"/>
            <w:r>
              <w:rPr>
                <w:rFonts w:ascii="Intrepid" w:eastAsia="Times New Roman" w:hAnsi="Intrepid"/>
                <w:color w:val="000000"/>
                <w:lang w:bidi="ar-SA"/>
              </w:rPr>
              <w:t xml:space="preserve"> of 4 in drainage tile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$819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Tri-County Bass Anglers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Labor (150 hours)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$2700</w:t>
            </w:r>
          </w:p>
        </w:tc>
      </w:tr>
      <w:tr w:rsidR="00D03B7E" w:rsidTr="00522515">
        <w:trPr>
          <w:trHeight w:val="1196"/>
        </w:trPr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Indiana DNR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 xml:space="preserve">Costs for 60 black bass nesting, 280 pallets, 12+ Hoosier cubes </w:t>
            </w: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Labor/boats/tree felling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$7600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Dubois County Block and Brick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2000 Concrete blocks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$2000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 w:rsidRPr="00FB3E73">
              <w:rPr>
                <w:rFonts w:ascii="Intrepid" w:eastAsia="Times New Roman" w:hAnsi="Intrepid"/>
                <w:color w:val="000000"/>
                <w:lang w:bidi="ar-SA"/>
              </w:rPr>
              <w:t>Indiana Bass Federation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200 Pallets</w:t>
            </w:r>
          </w:p>
          <w:p w:rsidR="00D03B7E" w:rsidRDefault="00D03B7E" w:rsidP="00522515">
            <w:pPr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Labor (150 hours)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$2900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Patoka Lake Regional Water and Sewer District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Conference room use</w:t>
            </w:r>
          </w:p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 xml:space="preserve"> 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$300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Mitchell Jr/</w:t>
            </w:r>
            <w:proofErr w:type="spellStart"/>
            <w:r>
              <w:rPr>
                <w:rFonts w:ascii="Intrepid" w:eastAsia="Times New Roman" w:hAnsi="Intrepid"/>
                <w:color w:val="000000"/>
                <w:lang w:bidi="ar-SA"/>
              </w:rPr>
              <w:t>Sr</w:t>
            </w:r>
            <w:proofErr w:type="spellEnd"/>
            <w:r>
              <w:rPr>
                <w:rFonts w:ascii="Intrepid" w:eastAsia="Times New Roman" w:hAnsi="Intrepid"/>
                <w:color w:val="000000"/>
                <w:lang w:bidi="ar-SA"/>
              </w:rPr>
              <w:t xml:space="preserve"> Team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10 Hoosier Cubes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$1000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Mitchell Jr/</w:t>
            </w:r>
            <w:proofErr w:type="spellStart"/>
            <w:r>
              <w:rPr>
                <w:rFonts w:ascii="Intrepid" w:eastAsia="Times New Roman" w:hAnsi="Intrepid"/>
                <w:color w:val="000000"/>
                <w:lang w:bidi="ar-SA"/>
              </w:rPr>
              <w:t>Sr</w:t>
            </w:r>
            <w:proofErr w:type="spellEnd"/>
            <w:r>
              <w:rPr>
                <w:rFonts w:ascii="Intrepid" w:eastAsia="Times New Roman" w:hAnsi="Intrepid"/>
                <w:color w:val="000000"/>
                <w:lang w:bidi="ar-SA"/>
              </w:rPr>
              <w:t xml:space="preserve"> Team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Labor (40 hours)</w:t>
            </w: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$400</w:t>
            </w:r>
          </w:p>
        </w:tc>
      </w:tr>
      <w:tr w:rsidR="00D03B7E" w:rsidTr="00522515">
        <w:tc>
          <w:tcPr>
            <w:tcW w:w="2345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Totals</w:t>
            </w:r>
          </w:p>
        </w:tc>
        <w:tc>
          <w:tcPr>
            <w:tcW w:w="2378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$19,875</w:t>
            </w:r>
          </w:p>
        </w:tc>
        <w:tc>
          <w:tcPr>
            <w:tcW w:w="2333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</w:p>
        </w:tc>
        <w:tc>
          <w:tcPr>
            <w:tcW w:w="2294" w:type="dxa"/>
          </w:tcPr>
          <w:p w:rsidR="00D03B7E" w:rsidRDefault="00D03B7E" w:rsidP="00522515">
            <w:pPr>
              <w:spacing w:before="100" w:beforeAutospacing="1" w:after="100" w:afterAutospacing="1"/>
              <w:jc w:val="center"/>
              <w:rPr>
                <w:rFonts w:ascii="Intrepid" w:eastAsia="Times New Roman" w:hAnsi="Intrepid"/>
                <w:color w:val="000000"/>
                <w:lang w:bidi="ar-SA"/>
              </w:rPr>
            </w:pPr>
            <w:r>
              <w:rPr>
                <w:rFonts w:ascii="Intrepid" w:eastAsia="Times New Roman" w:hAnsi="Intrepid"/>
                <w:color w:val="000000"/>
                <w:lang w:bidi="ar-SA"/>
              </w:rPr>
              <w:t>$17,719</w:t>
            </w:r>
          </w:p>
        </w:tc>
      </w:tr>
    </w:tbl>
    <w:p w:rsidR="00E609BB" w:rsidRDefault="00E609BB">
      <w:bookmarkStart w:id="0" w:name="_GoBack"/>
      <w:bookmarkEnd w:id="0"/>
    </w:p>
    <w:sectPr w:rsidR="00E6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repi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7E"/>
    <w:rsid w:val="00D03B7E"/>
    <w:rsid w:val="00E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33F5-9968-43A3-8C1B-0398298A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7E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B7E"/>
    <w:pPr>
      <w:spacing w:after="0" w:line="240" w:lineRule="auto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HPES NMCI NGEN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Goldsberry, Donald L JR CTR NSWC, GXPQ</dc:creator>
  <cp:keywords/>
  <dc:description/>
  <cp:lastModifiedBy>Goldsberry, Donald L JR CTR NSWC, GXPQ</cp:lastModifiedBy>
  <cp:revision>1</cp:revision>
  <dcterms:created xsi:type="dcterms:W3CDTF">2023-02-15T14:10:00Z</dcterms:created>
  <dcterms:modified xsi:type="dcterms:W3CDTF">2023-02-15T14:10:00Z</dcterms:modified>
</cp:coreProperties>
</file>